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3EE2B" w14:textId="77777777" w:rsidR="009F62B6" w:rsidRDefault="00FA132C">
      <w:pPr>
        <w:pStyle w:val="berschrift1"/>
        <w:spacing w:before="720" w:after="720" w:line="260" w:lineRule="exact"/>
        <w:rPr>
          <w:sz w:val="20"/>
        </w:rPr>
      </w:pPr>
      <w:r>
        <w:rPr>
          <w:sz w:val="20"/>
        </w:rPr>
        <w:t>PRESS RELEASE</w:t>
      </w:r>
    </w:p>
    <w:p w14:paraId="0194A79D" w14:textId="77777777" w:rsidR="009F62B6" w:rsidRDefault="00FA132C">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publishes its Electronic Components 2020/2021 catalog</w:t>
      </w:r>
    </w:p>
    <w:p w14:paraId="3EEEEA28" w14:textId="77777777" w:rsidR="009F62B6" w:rsidRDefault="00FA132C">
      <w:pPr>
        <w:pStyle w:val="Kopfzeile"/>
        <w:tabs>
          <w:tab w:val="clear" w:pos="4536"/>
          <w:tab w:val="clear" w:pos="9072"/>
        </w:tabs>
        <w:spacing w:before="360" w:after="360"/>
        <w:rPr>
          <w:rFonts w:ascii="Arial" w:hAnsi="Arial" w:cs="Arial"/>
          <w:b/>
          <w:bCs/>
          <w:sz w:val="36"/>
        </w:rPr>
      </w:pPr>
      <w:r>
        <w:rPr>
          <w:rFonts w:ascii="Arial" w:hAnsi="Arial"/>
          <w:b/>
          <w:bCs/>
          <w:color w:val="000000"/>
          <w:sz w:val="36"/>
        </w:rPr>
        <w:t>Passive Components, Optoelectronics and Power Modules</w:t>
      </w:r>
    </w:p>
    <w:p w14:paraId="6E99DC3E" w14:textId="5AF6ADD0" w:rsidR="009F62B6" w:rsidRDefault="00FA132C">
      <w:pPr>
        <w:pStyle w:val="Textkrper"/>
        <w:spacing w:before="120" w:after="120" w:line="260" w:lineRule="exact"/>
        <w:jc w:val="both"/>
        <w:rPr>
          <w:rFonts w:ascii="Arial" w:hAnsi="Arial"/>
          <w:color w:val="000000"/>
        </w:rPr>
      </w:pPr>
      <w:r>
        <w:rPr>
          <w:rFonts w:ascii="Arial" w:hAnsi="Arial"/>
          <w:color w:val="000000"/>
        </w:rPr>
        <w:t xml:space="preserve">Waldenburg (Germany), </w:t>
      </w:r>
      <w:r w:rsidR="003C426A">
        <w:rPr>
          <w:rFonts w:ascii="Arial" w:hAnsi="Arial"/>
          <w:color w:val="000000"/>
        </w:rPr>
        <w:t>24</w:t>
      </w:r>
      <w:r>
        <w:rPr>
          <w:rFonts w:ascii="Arial" w:hAnsi="Arial"/>
          <w:color w:val="000000"/>
        </w:rPr>
        <w:t xml:space="preserve"> November 2020—With “Electronic Components 2020/2021”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publishes an updated supplement to its general catalog. Besides a series of innovative new products, there is background and basic knowledge about EMC for high-frequency applications, gate driver circuits, single pair Ethernet, </w:t>
      </w:r>
      <w:proofErr w:type="gramStart"/>
      <w:r>
        <w:rPr>
          <w:rFonts w:ascii="Arial" w:hAnsi="Arial"/>
          <w:color w:val="000000"/>
        </w:rPr>
        <w:t>laser</w:t>
      </w:r>
      <w:proofErr w:type="gramEnd"/>
      <w:r>
        <w:rPr>
          <w:rFonts w:ascii="Arial" w:hAnsi="Arial"/>
          <w:color w:val="000000"/>
        </w:rPr>
        <w:t xml:space="preserve"> and infrared LEDs, </w:t>
      </w:r>
      <w:r w:rsidRPr="00997DFD">
        <w:rPr>
          <w:rFonts w:ascii="Arial" w:hAnsi="Arial"/>
          <w:color w:val="000000"/>
        </w:rPr>
        <w:t>as well as additional information.</w:t>
      </w:r>
      <w:r>
        <w:rPr>
          <w:rFonts w:ascii="Arial" w:hAnsi="Arial"/>
          <w:color w:val="000000"/>
        </w:rPr>
        <w:t xml:space="preserve"> Practical application examples support the use of the components.</w:t>
      </w:r>
    </w:p>
    <w:p w14:paraId="1FA3286B" w14:textId="77777777" w:rsidR="009F62B6" w:rsidRDefault="00FA132C">
      <w:pPr>
        <w:pStyle w:val="Textkrper"/>
        <w:spacing w:before="120" w:after="120" w:line="260" w:lineRule="exact"/>
        <w:jc w:val="both"/>
        <w:rPr>
          <w:rFonts w:ascii="Arial" w:hAnsi="Arial"/>
          <w:b w:val="0"/>
          <w:bCs w:val="0"/>
        </w:rPr>
      </w:pPr>
      <w:r>
        <w:rPr>
          <w:rFonts w:ascii="Arial" w:hAnsi="Arial"/>
          <w:b w:val="0"/>
          <w:bCs w:val="0"/>
        </w:rPr>
        <w:t xml:space="preserve">Components for gate driver circuits are another important topic in the new catalog. With the WE-AGDT transformer series and the associated reference design,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offers a bipolar and galvanically isolated high-performance power supply customized for </w:t>
      </w:r>
      <w:proofErr w:type="spellStart"/>
      <w:r>
        <w:rPr>
          <w:rFonts w:ascii="Arial" w:hAnsi="Arial"/>
          <w:b w:val="0"/>
          <w:bCs w:val="0"/>
        </w:rPr>
        <w:t>SiC</w:t>
      </w:r>
      <w:proofErr w:type="spellEnd"/>
      <w:r>
        <w:rPr>
          <w:rFonts w:ascii="Arial" w:hAnsi="Arial"/>
          <w:b w:val="0"/>
          <w:bCs w:val="0"/>
        </w:rPr>
        <w:t xml:space="preserve"> MOSFETs. The new arrivals in the WE-CST current sense transformers product family are also included in this reference design. Relevant online information is found under </w:t>
      </w:r>
      <w:hyperlink r:id="rId8" w:history="1">
        <w:r>
          <w:rPr>
            <w:rStyle w:val="Hyperlink"/>
            <w:rFonts w:ascii="Arial" w:hAnsi="Arial"/>
            <w:b w:val="0"/>
            <w:bCs w:val="0"/>
          </w:rPr>
          <w:t>www.we-online.com/agdt</w:t>
        </w:r>
      </w:hyperlink>
      <w:r>
        <w:rPr>
          <w:rFonts w:ascii="Arial" w:hAnsi="Arial"/>
          <w:b w:val="0"/>
          <w:bCs w:val="0"/>
        </w:rPr>
        <w:t>.</w:t>
      </w:r>
    </w:p>
    <w:p w14:paraId="515247F1" w14:textId="0E9279FE" w:rsidR="009F62B6" w:rsidRDefault="00FA132C">
      <w:pPr>
        <w:pStyle w:val="Textkrper"/>
        <w:spacing w:before="120" w:after="120" w:line="260" w:lineRule="exact"/>
        <w:jc w:val="both"/>
        <w:rPr>
          <w:rFonts w:ascii="Arial" w:hAnsi="Arial"/>
          <w:b w:val="0"/>
          <w:bCs w:val="0"/>
        </w:rPr>
      </w:pPr>
      <w:r>
        <w:rPr>
          <w:rFonts w:ascii="Arial" w:hAnsi="Arial"/>
          <w:b w:val="0"/>
          <w:bCs w:val="0"/>
        </w:rPr>
        <w:t xml:space="preserve">The additions to the signal transformer (WE-STST), LAN transformer (WE-LAN AQ) and filtered RJ45 jacks (WE-RJ45) product groups are interesting for developers of signal transmission and communication solutions. New high-frequency shielding cabinets for high frequency applications address the complex EMC challenges in this area. New quartz crystals and oscillators (WE-XTAL &amp; SPXO) make up another part of the catalog. </w:t>
      </w:r>
      <w:r w:rsidRPr="00997DFD">
        <w:rPr>
          <w:rFonts w:ascii="Arial" w:hAnsi="Arial"/>
          <w:b w:val="0"/>
          <w:bCs w:val="0"/>
        </w:rPr>
        <w:t>The opto-coupler series has also been expanded. The Vertical Cavity Surface Emitting Laser (WL-VCSL) is celebrating its debut; with this product release, the</w:t>
      </w:r>
      <w:r>
        <w:rPr>
          <w:rFonts w:ascii="Arial" w:hAnsi="Arial"/>
          <w:b w:val="0"/>
          <w:bCs w:val="0"/>
        </w:rPr>
        <w:t xml:space="preserve"> manufacturer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expands its range of products to a new market segment.</w:t>
      </w:r>
    </w:p>
    <w:p w14:paraId="5C9ED5CB" w14:textId="77777777" w:rsidR="009F62B6" w:rsidRDefault="00FA132C">
      <w:pPr>
        <w:pStyle w:val="Textkrper"/>
        <w:spacing w:before="120" w:after="120" w:line="260" w:lineRule="exact"/>
        <w:jc w:val="both"/>
        <w:rPr>
          <w:rFonts w:ascii="Arial" w:hAnsi="Arial"/>
        </w:rPr>
      </w:pPr>
      <w:r>
        <w:rPr>
          <w:rFonts w:ascii="Arial" w:hAnsi="Arial"/>
        </w:rPr>
        <w:t>Growth in the high current range</w:t>
      </w:r>
    </w:p>
    <w:p w14:paraId="547CC681" w14:textId="77777777" w:rsidR="009F62B6" w:rsidRDefault="00FA132C">
      <w:pPr>
        <w:pStyle w:val="Textkrper"/>
        <w:spacing w:before="120" w:after="120" w:line="260" w:lineRule="exact"/>
        <w:jc w:val="both"/>
        <w:rPr>
          <w:rFonts w:ascii="Arial" w:hAnsi="Arial"/>
          <w:b w:val="0"/>
          <w:bCs w:val="0"/>
        </w:rPr>
      </w:pPr>
      <w:r>
        <w:rPr>
          <w:rFonts w:ascii="Arial" w:hAnsi="Arial"/>
          <w:b w:val="0"/>
          <w:bCs w:val="0"/>
        </w:rPr>
        <w:t>Many product groups have been extended by new designs: such as the WE-HCF, WE-HCFT and WE-HCM series of high current inductors as well as the WE-PD series of SMT storage chokes. There is growth in the wireless power domain with transmitter coils, especially the high-power transmitter coils, as well as in coils that support NFC communication, in addition to inductive charging processes.</w:t>
      </w:r>
    </w:p>
    <w:p w14:paraId="3ACE98B7" w14:textId="04180AF3" w:rsidR="00FA132C" w:rsidRDefault="00FA132C">
      <w:pPr>
        <w:pStyle w:val="Textkrper"/>
        <w:spacing w:before="120" w:after="120" w:line="260" w:lineRule="exact"/>
        <w:jc w:val="both"/>
        <w:rPr>
          <w:rFonts w:ascii="Arial" w:hAnsi="Arial"/>
          <w:b w:val="0"/>
          <w:bCs w:val="0"/>
        </w:rPr>
      </w:pPr>
      <w:r>
        <w:rPr>
          <w:rFonts w:ascii="Arial" w:hAnsi="Arial"/>
          <w:b w:val="0"/>
          <w:bCs w:val="0"/>
        </w:rPr>
        <w:t xml:space="preserve">The "Electronic Components 2020/2021" catalog is available for download at </w:t>
      </w:r>
      <w:hyperlink r:id="rId9" w:history="1">
        <w:r>
          <w:rPr>
            <w:rStyle w:val="Hyperlink"/>
            <w:rFonts w:ascii="Arial" w:hAnsi="Arial"/>
            <w:b w:val="0"/>
            <w:bCs w:val="0"/>
            <w:color w:val="auto"/>
            <w:u w:val="none"/>
          </w:rPr>
          <w:t>www.we-online.com/eisoscatalog</w:t>
        </w:r>
      </w:hyperlink>
      <w:r>
        <w:rPr>
          <w:rFonts w:ascii="Arial" w:hAnsi="Arial"/>
          <w:b w:val="0"/>
          <w:bCs w:val="0"/>
        </w:rPr>
        <w:t>. Links and QR codes in the pdf or print version (</w:t>
      </w:r>
      <w:hyperlink r:id="rId10" w:history="1">
        <w:r>
          <w:rPr>
            <w:rStyle w:val="Hyperlink"/>
            <w:rFonts w:ascii="Arial" w:hAnsi="Arial"/>
            <w:b w:val="0"/>
            <w:bCs w:val="0"/>
            <w:color w:val="auto"/>
            <w:u w:val="none"/>
          </w:rPr>
          <w:t>www.we-online.com/catalogorder</w:t>
        </w:r>
      </w:hyperlink>
      <w:r>
        <w:rPr>
          <w:rFonts w:ascii="Arial" w:hAnsi="Arial"/>
          <w:b w:val="0"/>
          <w:bCs w:val="0"/>
        </w:rPr>
        <w:t xml:space="preserve">) lead to further online information, such as webinars or simulations in the REDEXPERT simulation software. </w:t>
      </w:r>
    </w:p>
    <w:p w14:paraId="51D82312" w14:textId="5107FF01" w:rsidR="009F62B6" w:rsidRDefault="00FA132C">
      <w:pPr>
        <w:pStyle w:val="Textkrper"/>
        <w:spacing w:before="120" w:after="120" w:line="260" w:lineRule="exact"/>
        <w:jc w:val="both"/>
        <w:rPr>
          <w:rFonts w:ascii="Arial" w:hAnsi="Arial"/>
          <w:b w:val="0"/>
          <w:bCs w:val="0"/>
        </w:rPr>
      </w:pPr>
      <w:r>
        <w:rPr>
          <w:rFonts w:ascii="Arial" w:hAnsi="Arial"/>
          <w:b w:val="0"/>
          <w:bCs w:val="0"/>
        </w:rPr>
        <w:lastRenderedPageBreak/>
        <w:t>All products in the catalog are available from stock without a minimum order quantity; free samples are available.</w:t>
      </w:r>
    </w:p>
    <w:p w14:paraId="559F715A" w14:textId="60CC5A17" w:rsidR="00FA132C" w:rsidRDefault="00FA132C">
      <w:pPr>
        <w:pStyle w:val="Textkrper"/>
        <w:spacing w:before="120" w:after="120" w:line="260" w:lineRule="exact"/>
        <w:jc w:val="both"/>
        <w:rPr>
          <w:rFonts w:ascii="Arial" w:hAnsi="Arial"/>
          <w:b w:val="0"/>
          <w:bCs w:val="0"/>
        </w:rPr>
      </w:pPr>
    </w:p>
    <w:p w14:paraId="6559BA37" w14:textId="77777777" w:rsidR="00FA132C" w:rsidRPr="003125DE" w:rsidRDefault="00FA132C" w:rsidP="00FA132C">
      <w:pPr>
        <w:pStyle w:val="Textkrper"/>
        <w:spacing w:before="120" w:after="120" w:line="260" w:lineRule="exact"/>
        <w:jc w:val="both"/>
        <w:rPr>
          <w:rFonts w:ascii="Arial" w:hAnsi="Arial"/>
          <w:b w:val="0"/>
          <w:bCs w:val="0"/>
        </w:rPr>
      </w:pPr>
    </w:p>
    <w:p w14:paraId="3E49BBBA" w14:textId="77777777" w:rsidR="00FA132C" w:rsidRPr="003125DE" w:rsidRDefault="00FA132C" w:rsidP="00FA132C">
      <w:pPr>
        <w:pStyle w:val="PITextkrper"/>
        <w:pBdr>
          <w:top w:val="single" w:sz="4" w:space="1" w:color="auto"/>
        </w:pBdr>
        <w:spacing w:before="240"/>
        <w:rPr>
          <w:b/>
          <w:sz w:val="18"/>
          <w:szCs w:val="18"/>
          <w:lang w:val="de-DE"/>
        </w:rPr>
      </w:pPr>
    </w:p>
    <w:p w14:paraId="2DB3B00E" w14:textId="77777777" w:rsidR="00FA132C" w:rsidRPr="00A91DDF" w:rsidRDefault="00FA132C" w:rsidP="00FA132C">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6175C8A0" w14:textId="77777777" w:rsidR="00FA132C" w:rsidRPr="00FB7981" w:rsidRDefault="00FA132C" w:rsidP="00FA132C">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1" w:history="1">
        <w:r w:rsidRPr="00E34FD5">
          <w:rPr>
            <w:rStyle w:val="Hyperlink"/>
            <w:rFonts w:ascii="Arial" w:hAnsi="Arial" w:cs="Arial"/>
            <w:bCs/>
            <w:sz w:val="18"/>
            <w:szCs w:val="18"/>
            <w:lang w:val="en-GB"/>
          </w:rPr>
          <w:t>http://www.htcm.de/kk/wuerth</w:t>
        </w:r>
      </w:hyperlink>
    </w:p>
    <w:tbl>
      <w:tblPr>
        <w:tblW w:w="38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tblGrid>
      <w:tr w:rsidR="009F62B6" w14:paraId="7F464319" w14:textId="77777777">
        <w:trPr>
          <w:trHeight w:val="1701"/>
        </w:trPr>
        <w:tc>
          <w:tcPr>
            <w:tcW w:w="3861" w:type="dxa"/>
          </w:tcPr>
          <w:p w14:paraId="76850C7F" w14:textId="77777777" w:rsidR="009F62B6" w:rsidRDefault="00FA132C">
            <w:pPr>
              <w:pStyle w:val="txt"/>
              <w:rPr>
                <w:b/>
                <w:bCs/>
                <w:sz w:val="18"/>
              </w:rPr>
            </w:pPr>
            <w:r>
              <w:rPr>
                <w:b/>
              </w:rPr>
              <w:br/>
            </w:r>
            <w:r>
              <w:rPr>
                <w:noProof/>
                <w:lang w:eastAsia="zh-CN"/>
              </w:rPr>
              <w:drawing>
                <wp:inline distT="0" distB="0" distL="0" distR="0" wp14:anchorId="3403E47B" wp14:editId="1460FFAE">
                  <wp:extent cx="2362835" cy="33420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2835" cy="3342005"/>
                          </a:xfrm>
                          <a:prstGeom prst="rect">
                            <a:avLst/>
                          </a:prstGeom>
                          <a:noFill/>
                          <a:ln>
                            <a:noFill/>
                          </a:ln>
                        </pic:spPr>
                      </pic:pic>
                    </a:graphicData>
                  </a:graphic>
                </wp:inline>
              </w:drawing>
            </w:r>
            <w:r>
              <w:rPr>
                <w:b/>
                <w:bCs/>
                <w:sz w:val="18"/>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693D6BC1" w14:textId="77777777" w:rsidR="009F62B6" w:rsidRDefault="00FA132C">
            <w:pPr>
              <w:autoSpaceDE w:val="0"/>
              <w:autoSpaceDN w:val="0"/>
              <w:adjustRightInd w:val="0"/>
              <w:rPr>
                <w:rFonts w:ascii="Arial" w:hAnsi="Arial" w:cs="Arial"/>
                <w:b/>
                <w:sz w:val="18"/>
                <w:szCs w:val="18"/>
              </w:rPr>
            </w:pPr>
            <w:r>
              <w:rPr>
                <w:rFonts w:ascii="Arial" w:hAnsi="Arial"/>
                <w:b/>
                <w:sz w:val="18"/>
                <w:szCs w:val="18"/>
              </w:rPr>
              <w:t>Electronic Components 2020/2021 catalog</w:t>
            </w:r>
          </w:p>
          <w:p w14:paraId="745BC29F" w14:textId="77777777" w:rsidR="009F62B6" w:rsidRDefault="009F62B6">
            <w:pPr>
              <w:autoSpaceDE w:val="0"/>
              <w:autoSpaceDN w:val="0"/>
              <w:adjustRightInd w:val="0"/>
              <w:rPr>
                <w:rFonts w:ascii="Arial" w:hAnsi="Arial" w:cs="Arial"/>
                <w:b/>
                <w:bCs/>
                <w:sz w:val="18"/>
                <w:szCs w:val="18"/>
              </w:rPr>
            </w:pPr>
          </w:p>
        </w:tc>
      </w:tr>
    </w:tbl>
    <w:p w14:paraId="4589014E" w14:textId="2ECE1864" w:rsidR="009F62B6" w:rsidRDefault="009F62B6">
      <w:pPr>
        <w:pStyle w:val="PITextkrper"/>
        <w:rPr>
          <w:b/>
          <w:bCs/>
          <w:sz w:val="18"/>
          <w:szCs w:val="18"/>
          <w:lang w:val="en-GB"/>
        </w:rPr>
      </w:pPr>
    </w:p>
    <w:p w14:paraId="645D6639" w14:textId="77777777" w:rsidR="00FA132C" w:rsidRPr="003A78AD" w:rsidRDefault="00FA132C" w:rsidP="00FA132C">
      <w:pPr>
        <w:pStyle w:val="Textkrper"/>
        <w:spacing w:before="120" w:after="120" w:line="260" w:lineRule="exact"/>
        <w:jc w:val="both"/>
        <w:rPr>
          <w:rFonts w:ascii="Arial" w:hAnsi="Arial"/>
          <w:b w:val="0"/>
          <w:bCs w:val="0"/>
        </w:rPr>
      </w:pPr>
    </w:p>
    <w:p w14:paraId="6E278E91" w14:textId="77777777" w:rsidR="00FA132C" w:rsidRPr="003A78AD" w:rsidRDefault="00FA132C" w:rsidP="00FA132C">
      <w:pPr>
        <w:pStyle w:val="PITextkrper"/>
        <w:pBdr>
          <w:top w:val="single" w:sz="4" w:space="1" w:color="auto"/>
        </w:pBdr>
        <w:spacing w:before="240"/>
        <w:rPr>
          <w:b/>
          <w:sz w:val="18"/>
          <w:szCs w:val="18"/>
        </w:rPr>
      </w:pPr>
    </w:p>
    <w:p w14:paraId="7E954629" w14:textId="77777777" w:rsidR="00FA132C" w:rsidRPr="00706DF8" w:rsidRDefault="00FA132C" w:rsidP="00FA132C">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3FB18BE7" w14:textId="394622B3" w:rsidR="00FA132C" w:rsidRDefault="00FA132C" w:rsidP="00FA132C">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52AE0B70" w14:textId="77777777" w:rsidR="00FA132C" w:rsidRDefault="00FA132C">
      <w:pPr>
        <w:rPr>
          <w:rFonts w:ascii="Arial" w:hAnsi="Arial" w:cs="Arial"/>
          <w:bCs/>
          <w:sz w:val="20"/>
          <w:szCs w:val="20"/>
        </w:rPr>
      </w:pPr>
      <w:r>
        <w:rPr>
          <w:rFonts w:ascii="Arial" w:hAnsi="Arial"/>
          <w:b/>
        </w:rPr>
        <w:br w:type="page"/>
      </w:r>
    </w:p>
    <w:p w14:paraId="17EEA53F" w14:textId="77777777" w:rsidR="00FA132C" w:rsidRPr="00E51AEA" w:rsidRDefault="00FA132C" w:rsidP="00FA132C">
      <w:pPr>
        <w:pStyle w:val="Textkrper"/>
        <w:spacing w:before="120" w:after="120" w:line="276" w:lineRule="auto"/>
        <w:jc w:val="both"/>
        <w:rPr>
          <w:rFonts w:ascii="Arial" w:hAnsi="Arial"/>
          <w:b w:val="0"/>
        </w:rPr>
      </w:pPr>
    </w:p>
    <w:p w14:paraId="1951043F" w14:textId="77777777" w:rsidR="00FA132C" w:rsidRPr="00E51AEA" w:rsidRDefault="00FA132C" w:rsidP="00FA132C">
      <w:pPr>
        <w:pStyle w:val="Textkrper"/>
        <w:spacing w:before="120" w:after="120" w:line="276" w:lineRule="auto"/>
        <w:jc w:val="both"/>
        <w:rPr>
          <w:rFonts w:ascii="Arial" w:hAnsi="Arial"/>
          <w:b w:val="0"/>
        </w:rPr>
      </w:pPr>
      <w:r w:rsidRPr="00E51AEA">
        <w:rPr>
          <w:rFonts w:ascii="Arial" w:hAnsi="Arial"/>
          <w:b w:val="0"/>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541CAADE" w14:textId="77777777" w:rsidR="00FA132C" w:rsidRPr="00E51AEA" w:rsidRDefault="00FA132C" w:rsidP="00FA132C">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AD3F983" w14:textId="77777777" w:rsidR="00FA132C" w:rsidRPr="004726FD" w:rsidRDefault="00FA132C" w:rsidP="00FA132C">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611801E3" w14:textId="77777777" w:rsidR="00FA132C" w:rsidRPr="004726FD" w:rsidRDefault="00FA132C" w:rsidP="00FA132C">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22</w:t>
      </w:r>
      <w:r w:rsidRPr="00E51AEA">
        <w:rPr>
          <w:rFonts w:ascii="Arial" w:hAnsi="Arial"/>
          <w:b w:val="0"/>
        </w:rPr>
        <w:t xml:space="preserve"> million euros in 201</w:t>
      </w:r>
      <w:r>
        <w:rPr>
          <w:rFonts w:ascii="Arial" w:hAnsi="Arial"/>
          <w:b w:val="0"/>
        </w:rPr>
        <w:t>9</w:t>
      </w:r>
      <w:r w:rsidRPr="00E51AEA">
        <w:rPr>
          <w:rFonts w:ascii="Arial" w:hAnsi="Arial"/>
          <w:b w:val="0"/>
        </w:rPr>
        <w:t>.</w:t>
      </w:r>
    </w:p>
    <w:p w14:paraId="710D3F7F" w14:textId="77777777" w:rsidR="00FA132C" w:rsidRPr="004726FD" w:rsidRDefault="00FA132C" w:rsidP="00FA132C">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2449E9C4" w14:textId="77777777" w:rsidR="00FA132C" w:rsidRPr="004726FD" w:rsidRDefault="00FA132C" w:rsidP="00FA132C">
      <w:pPr>
        <w:pStyle w:val="Textkrper"/>
        <w:spacing w:before="120" w:after="120" w:line="276" w:lineRule="auto"/>
        <w:rPr>
          <w:rFonts w:ascii="Arial" w:hAnsi="Arial"/>
        </w:rPr>
      </w:pPr>
      <w:r w:rsidRPr="004726FD">
        <w:rPr>
          <w:rFonts w:ascii="Arial" w:hAnsi="Arial"/>
        </w:rPr>
        <w:t>Further information at www.we-online.com</w:t>
      </w:r>
    </w:p>
    <w:p w14:paraId="4299DD25" w14:textId="77777777" w:rsidR="00FA132C" w:rsidRPr="00E0215F" w:rsidRDefault="00FA132C" w:rsidP="00FA132C">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FA132C" w:rsidRPr="00625C04" w14:paraId="18A3A247" w14:textId="77777777" w:rsidTr="00E20D49">
        <w:tc>
          <w:tcPr>
            <w:tcW w:w="3902" w:type="dxa"/>
            <w:shd w:val="clear" w:color="auto" w:fill="auto"/>
            <w:hideMark/>
          </w:tcPr>
          <w:p w14:paraId="23C59F39" w14:textId="77777777" w:rsidR="00FA132C" w:rsidRPr="00D96A9A" w:rsidRDefault="00FA132C" w:rsidP="00E20D49">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6F7A0BD2" w14:textId="77777777" w:rsidR="00FA132C" w:rsidRPr="00D96A9A" w:rsidRDefault="00FA132C" w:rsidP="00E20D49">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38246762" w14:textId="77777777" w:rsidR="00FA132C" w:rsidRPr="00E0215F" w:rsidRDefault="00FA132C" w:rsidP="00E20D49">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679EEA40" w14:textId="77777777" w:rsidR="00FA132C" w:rsidRPr="00625C04" w:rsidRDefault="00FA132C" w:rsidP="00E20D49">
            <w:pPr>
              <w:spacing w:before="120" w:after="120" w:line="276" w:lineRule="auto"/>
              <w:rPr>
                <w:rFonts w:ascii="Arial" w:hAnsi="Arial" w:cs="Arial"/>
                <w:bCs/>
                <w:sz w:val="20"/>
              </w:rPr>
            </w:pPr>
            <w:r>
              <w:rPr>
                <w:rFonts w:ascii="Arial" w:hAnsi="Arial"/>
                <w:bCs/>
                <w:sz w:val="20"/>
              </w:rPr>
              <w:t>www.we-online.de</w:t>
            </w:r>
          </w:p>
          <w:p w14:paraId="568D764F" w14:textId="77777777" w:rsidR="00FA132C" w:rsidRPr="00625C04" w:rsidRDefault="00FA132C" w:rsidP="00E20D49">
            <w:pPr>
              <w:spacing w:before="120" w:after="120" w:line="276" w:lineRule="auto"/>
              <w:rPr>
                <w:rFonts w:ascii="Arial" w:hAnsi="Arial" w:cs="Arial"/>
                <w:bCs/>
                <w:sz w:val="20"/>
              </w:rPr>
            </w:pPr>
          </w:p>
        </w:tc>
        <w:tc>
          <w:tcPr>
            <w:tcW w:w="3193" w:type="dxa"/>
            <w:shd w:val="clear" w:color="auto" w:fill="auto"/>
            <w:hideMark/>
          </w:tcPr>
          <w:p w14:paraId="0C00A578" w14:textId="77777777" w:rsidR="00FA132C" w:rsidRPr="00E0215F" w:rsidRDefault="00FA132C" w:rsidP="00E20D49">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0FD8AE3C" w14:textId="77777777" w:rsidR="00FA132C" w:rsidRPr="00E0215F" w:rsidRDefault="00FA132C" w:rsidP="00E20D49">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06A0EBC6" w14:textId="77777777" w:rsidR="00FA132C" w:rsidRPr="00625C04" w:rsidRDefault="00FA132C" w:rsidP="00E20D49">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6681B257" w14:textId="77777777" w:rsidR="00FA132C" w:rsidRPr="00625C04" w:rsidRDefault="00FA132C" w:rsidP="00E20D49">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58953C22" w14:textId="77777777" w:rsidR="00FA132C" w:rsidRPr="00E0215F" w:rsidRDefault="00FA132C" w:rsidP="00FA132C">
      <w:pPr>
        <w:pStyle w:val="Textkrper"/>
        <w:spacing w:before="120" w:after="120" w:line="276" w:lineRule="auto"/>
      </w:pPr>
    </w:p>
    <w:p w14:paraId="338A86AD" w14:textId="77777777" w:rsidR="00FA132C" w:rsidRDefault="00FA132C">
      <w:pPr>
        <w:pStyle w:val="PITextkrper"/>
        <w:rPr>
          <w:b/>
          <w:bCs/>
          <w:sz w:val="18"/>
          <w:szCs w:val="18"/>
          <w:lang w:val="en-GB"/>
        </w:rPr>
      </w:pPr>
    </w:p>
    <w:sectPr w:rsidR="00FA132C">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F263C" w14:textId="77777777" w:rsidR="009F62B6" w:rsidRDefault="00FA132C">
      <w:r>
        <w:separator/>
      </w:r>
    </w:p>
  </w:endnote>
  <w:endnote w:type="continuationSeparator" w:id="0">
    <w:p w14:paraId="30AEA2C9" w14:textId="77777777" w:rsidR="009F62B6" w:rsidRDefault="00FA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779E2" w14:textId="42761E84" w:rsidR="009F62B6" w:rsidRDefault="00FA132C">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szCs w:val="16"/>
      </w:rPr>
      <w:fldChar w:fldCharType="begin"/>
    </w:r>
    <w:r>
      <w:rPr>
        <w:rFonts w:ascii="Arial" w:hAnsi="Arial" w:cs="Arial"/>
        <w:snapToGrid w:val="0"/>
        <w:sz w:val="16"/>
        <w:szCs w:val="16"/>
        <w:lang w:val="de-DE"/>
      </w:rPr>
      <w:instrText xml:space="preserve"> FILENAME  \* MERGEFORMAT </w:instrText>
    </w:r>
    <w:r>
      <w:rPr>
        <w:rFonts w:ascii="Arial" w:hAnsi="Arial" w:cs="Arial"/>
        <w:snapToGrid w:val="0"/>
        <w:sz w:val="16"/>
        <w:szCs w:val="16"/>
      </w:rPr>
      <w:fldChar w:fldCharType="separate"/>
    </w:r>
    <w:r w:rsidR="00811CAC">
      <w:rPr>
        <w:rFonts w:ascii="Arial" w:hAnsi="Arial" w:cs="Arial"/>
        <w:noProof/>
        <w:snapToGrid w:val="0"/>
        <w:sz w:val="16"/>
        <w:szCs w:val="16"/>
        <w:lang w:val="de-DE"/>
      </w:rPr>
      <w:t>WTH1PI872_en.docx</w:t>
    </w:r>
    <w:r>
      <w:rPr>
        <w:rFonts w:ascii="Arial" w:hAnsi="Arial" w:cs="Arial"/>
        <w:snapToGrid w:val="0"/>
        <w:sz w:val="16"/>
        <w:szCs w:val="16"/>
      </w:rPr>
      <w:fldChar w:fldCharType="end"/>
    </w:r>
    <w:r>
      <w:rPr>
        <w:rFonts w:ascii="Arial" w:hAnsi="Arial"/>
        <w:snapToGrid w:val="0"/>
        <w:sz w:val="16"/>
        <w:szCs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D6424" w14:textId="77777777" w:rsidR="009F62B6" w:rsidRDefault="00FA132C">
      <w:r>
        <w:separator/>
      </w:r>
    </w:p>
  </w:footnote>
  <w:footnote w:type="continuationSeparator" w:id="0">
    <w:p w14:paraId="6F08DC26" w14:textId="77777777" w:rsidR="009F62B6" w:rsidRDefault="00FA1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DFDCF" w14:textId="77777777" w:rsidR="009F62B6" w:rsidRDefault="00FA132C">
    <w:pPr>
      <w:pStyle w:val="Kopfzeile"/>
      <w:tabs>
        <w:tab w:val="clear" w:pos="9072"/>
        <w:tab w:val="right" w:pos="9498"/>
      </w:tabs>
    </w:pPr>
    <w:r>
      <w:rPr>
        <w:noProof/>
        <w:lang w:eastAsia="zh-CN"/>
      </w:rPr>
      <w:drawing>
        <wp:anchor distT="0" distB="0" distL="114300" distR="114300" simplePos="0" relativeHeight="251657728" behindDoc="0" locked="0" layoutInCell="1" allowOverlap="1" wp14:anchorId="3E6E1387" wp14:editId="1FF00088">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2B6"/>
    <w:rsid w:val="003C426A"/>
    <w:rsid w:val="00487669"/>
    <w:rsid w:val="00547FFC"/>
    <w:rsid w:val="005C1057"/>
    <w:rsid w:val="00773ECE"/>
    <w:rsid w:val="007E7A7A"/>
    <w:rsid w:val="00811CAC"/>
    <w:rsid w:val="00997DFD"/>
    <w:rsid w:val="009F62B6"/>
    <w:rsid w:val="00FA132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2E2D08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57642653">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6019711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81933033">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824132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0352165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7267751">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8444639">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7410990">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0278884">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agd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tcm.de/kk/wuerth/?lang=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online.de/web/en/electronic_components/teaser_pbs/formulare/form_1001479_Katalogbestellung_DE_EN_FR.php?blank=" TargetMode="External"/><Relationship Id="rId4" Type="http://schemas.openxmlformats.org/officeDocument/2006/relationships/settings" Target="settings.xml"/><Relationship Id="rId9" Type="http://schemas.openxmlformats.org/officeDocument/2006/relationships/hyperlink" Target="http://www.we-online.com/eisoscatalo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261E5-84AD-42F6-921A-723B0FB0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4347</Characters>
  <Application>Microsoft Office Word</Application>
  <DocSecurity>0</DocSecurity>
  <Lines>36</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4975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10</cp:revision>
  <cp:lastPrinted>2017-06-23T08:32:00Z</cp:lastPrinted>
  <dcterms:created xsi:type="dcterms:W3CDTF">2020-11-20T09:17:00Z</dcterms:created>
  <dcterms:modified xsi:type="dcterms:W3CDTF">2020-11-24T10:09:00Z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