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8C9A" w14:textId="77777777" w:rsidR="006E6F6F" w:rsidRDefault="009F6029">
      <w:pPr>
        <w:pStyle w:val="berschrift1"/>
        <w:spacing w:before="720" w:after="720" w:line="260" w:lineRule="exact"/>
        <w:rPr>
          <w:sz w:val="20"/>
        </w:rPr>
      </w:pPr>
      <w:r>
        <w:rPr>
          <w:sz w:val="20"/>
        </w:rPr>
        <w:t>COMMUNIQUÉ DE PRESSE</w:t>
      </w:r>
    </w:p>
    <w:p w14:paraId="1557B6E8" w14:textId="77777777" w:rsidR="006E6F6F" w:rsidRDefault="009F6029">
      <w:pPr>
        <w:rPr>
          <w:rFonts w:ascii="Arial" w:hAnsi="Arial" w:cs="Arial"/>
          <w:b/>
          <w:bCs/>
        </w:rPr>
      </w:pPr>
      <w:r>
        <w:rPr>
          <w:rFonts w:ascii="Arial" w:hAnsi="Arial"/>
          <w:b/>
        </w:rPr>
        <w:t xml:space="preserve">Würth Elektronik sur la </w:t>
      </w:r>
      <w:r>
        <w:rPr>
          <w:rFonts w:ascii="Arial" w:hAnsi="Arial"/>
          <w:b/>
          <w:color w:val="000000"/>
        </w:rPr>
        <w:t>Semaine européenne de la réduction des déchets</w:t>
      </w:r>
    </w:p>
    <w:p w14:paraId="61109648" w14:textId="097B8334" w:rsidR="006E6F6F" w:rsidRDefault="009F6029">
      <w:pPr>
        <w:pStyle w:val="Kopfzeile"/>
        <w:tabs>
          <w:tab w:val="clear" w:pos="4536"/>
          <w:tab w:val="clear" w:pos="9072"/>
        </w:tabs>
        <w:spacing w:before="360" w:after="360"/>
        <w:rPr>
          <w:rFonts w:ascii="Arial" w:hAnsi="Arial" w:cs="Arial"/>
          <w:b/>
          <w:bCs/>
          <w:sz w:val="36"/>
        </w:rPr>
      </w:pPr>
      <w:r>
        <w:rPr>
          <w:rFonts w:ascii="Arial" w:hAnsi="Arial"/>
          <w:b/>
          <w:color w:val="000000"/>
          <w:sz w:val="36"/>
        </w:rPr>
        <w:t>Passage à des emballages plus durables</w:t>
      </w:r>
    </w:p>
    <w:p w14:paraId="5462243E" w14:textId="5116E0FC" w:rsidR="006E6F6F" w:rsidRDefault="009F6029">
      <w:pPr>
        <w:pStyle w:val="Textkrper"/>
        <w:spacing w:before="120" w:after="120" w:line="260" w:lineRule="exact"/>
        <w:jc w:val="both"/>
        <w:rPr>
          <w:rFonts w:ascii="Arial" w:hAnsi="Arial"/>
          <w:color w:val="000000"/>
        </w:rPr>
      </w:pPr>
      <w:r>
        <w:rPr>
          <w:rFonts w:ascii="Arial" w:hAnsi="Arial"/>
          <w:color w:val="000000"/>
        </w:rPr>
        <w:t>Waldenburg</w:t>
      </w:r>
      <w:r w:rsidR="00AE0114">
        <w:rPr>
          <w:rFonts w:ascii="Arial" w:hAnsi="Arial"/>
          <w:color w:val="000000"/>
        </w:rPr>
        <w:t xml:space="preserve"> (Allemagne)</w:t>
      </w:r>
      <w:r>
        <w:rPr>
          <w:rFonts w:ascii="Arial" w:hAnsi="Arial"/>
          <w:color w:val="000000"/>
        </w:rPr>
        <w:t xml:space="preserve">, </w:t>
      </w:r>
      <w:r w:rsidR="00AE0114">
        <w:rPr>
          <w:rFonts w:ascii="Arial" w:hAnsi="Arial"/>
          <w:color w:val="000000"/>
        </w:rPr>
        <w:t>le 26</w:t>
      </w:r>
      <w:r>
        <w:rPr>
          <w:rFonts w:ascii="Arial" w:hAnsi="Arial"/>
          <w:color w:val="000000"/>
        </w:rPr>
        <w:t xml:space="preserve"> novembre 2020 — La logistique de l’un des plus grands fabricants européens de composants électroniques et électromécaniques a déclaré la guerre aux déchets d’emballage. Würth Elektronik met à l’épreuve tous les procédés d’emballage de marchandises. Les objectifs internes sont une réduction drastique des plastiques et un passage à des matériaux plus durables. </w:t>
      </w:r>
    </w:p>
    <w:p w14:paraId="5415416E" w14:textId="0AA26A97" w:rsidR="006E6F6F" w:rsidRDefault="009F6029">
      <w:pPr>
        <w:pStyle w:val="Textkrper"/>
        <w:spacing w:before="120" w:after="120" w:line="260" w:lineRule="exact"/>
        <w:jc w:val="both"/>
        <w:rPr>
          <w:rFonts w:ascii="Arial" w:hAnsi="Arial"/>
          <w:b w:val="0"/>
          <w:bCs w:val="0"/>
          <w:color w:val="000000"/>
        </w:rPr>
      </w:pPr>
      <w:r>
        <w:rPr>
          <w:rFonts w:ascii="Arial" w:hAnsi="Arial"/>
          <w:b w:val="0"/>
          <w:color w:val="000000"/>
        </w:rPr>
        <w:t xml:space="preserve">De nombreuses mesures de réduction des déchets ont déjà été réalisées ou sont en cours de mise en œuvre : par exemple, la logistique de Würth Elektronik n’utilise que du matériel de remplissage à base de papier recyclé et minimise également la consommation en utilisant des dispositifs de maintien et des boîtes de séparation. Les enveloppes rembourrées sont sans plastique, le ruban adhésif à base de papier maintient les colis ensemble si nécessaire, et les boîtes avec couvercle permettent d’économiser du ruban adhésif. Les sacs en plastique sont remplacés à grande échelle par des sacs en papier parchemin, par exemple pour les documents de livraison à l’extérieur des colis. </w:t>
      </w:r>
    </w:p>
    <w:p w14:paraId="4E7BE9CF" w14:textId="5C97EBCB" w:rsidR="006E6F6F" w:rsidRDefault="009F6029">
      <w:pPr>
        <w:pStyle w:val="Textkrper"/>
        <w:spacing w:before="120" w:after="120" w:line="260" w:lineRule="exact"/>
        <w:jc w:val="both"/>
        <w:rPr>
          <w:rFonts w:ascii="Arial" w:hAnsi="Arial"/>
          <w:b w:val="0"/>
          <w:bCs w:val="0"/>
        </w:rPr>
      </w:pPr>
      <w:r>
        <w:rPr>
          <w:rFonts w:ascii="Arial" w:hAnsi="Arial"/>
          <w:b w:val="0"/>
          <w:color w:val="000000"/>
        </w:rPr>
        <w:t xml:space="preserve">À l’occasion de la </w:t>
      </w:r>
      <w:hyperlink r:id="rId8" w:history="1">
        <w:r>
          <w:rPr>
            <w:rStyle w:val="Hyperlink"/>
            <w:rFonts w:ascii="Arial" w:hAnsi="Arial"/>
            <w:b w:val="0"/>
          </w:rPr>
          <w:t>Semaine européenne de la réduction des déchets</w:t>
        </w:r>
      </w:hyperlink>
      <w:r>
        <w:rPr>
          <w:rFonts w:ascii="Arial" w:hAnsi="Arial"/>
          <w:b w:val="0"/>
          <w:color w:val="000000"/>
        </w:rPr>
        <w:t xml:space="preserve"> (21-29 novembre 2020), Georgios Stamos, directeur de la logistique à Waldenburg et responsable de l’environnement dans la logistique chez Würth Elektronik eiSos, déclare : « Selon l’Agence fédérale allemande de l’environnement, la consommation d’emballages par habitant a augmenté de 17,9 % depuis 2010. Plus de la moitié de ce phénomène est dû à l’industrie et au commerce. Nous examinons donc de près les domaines dans lesquels nous pouvons devenir plus durables. Nous évaluons actuellement </w:t>
      </w:r>
      <w:r>
        <w:rPr>
          <w:rFonts w:ascii="Arial" w:hAnsi="Arial"/>
          <w:b w:val="0"/>
        </w:rPr>
        <w:t>des boîtes en carton qui contiennent jusqu’à 50 </w:t>
      </w:r>
      <w:r>
        <w:rPr>
          <w:rFonts w:ascii="Arial" w:hAnsi="Arial"/>
          <w:b w:val="0"/>
          <w:color w:val="000000"/>
        </w:rPr>
        <w:t>%</w:t>
      </w:r>
      <w:r>
        <w:rPr>
          <w:rFonts w:ascii="Arial" w:hAnsi="Arial"/>
          <w:b w:val="0"/>
        </w:rPr>
        <w:t xml:space="preserve"> d’herbe. </w:t>
      </w:r>
      <w:r>
        <w:rPr>
          <w:rFonts w:ascii="Arial" w:hAnsi="Arial"/>
          <w:b w:val="0"/>
          <w:color w:val="000000"/>
        </w:rPr>
        <w:t>Ce faisant, nous faisons face à des exigences particulières, car en tant que prestataire de services de développement, offrons des échantillons gratuits et des kits de conception avec réapprovisionnement, ce qui donne lieu à un grand nombre de petits envois.</w:t>
      </w:r>
      <w:r>
        <w:rPr>
          <w:rFonts w:ascii="Arial" w:hAnsi="Arial"/>
          <w:color w:val="000000"/>
        </w:rPr>
        <w:t xml:space="preserve"> </w:t>
      </w:r>
      <w:r>
        <w:rPr>
          <w:rFonts w:ascii="Arial" w:hAnsi="Arial"/>
          <w:b w:val="0"/>
          <w:color w:val="000000"/>
        </w:rPr>
        <w:t xml:space="preserve">Ce service devrait être maintenu, bien entendu, mais il sera fourni de manière plus durable à l’avenir. Ici comme ailleurs, </w:t>
      </w:r>
      <w:r>
        <w:rPr>
          <w:rFonts w:ascii="Arial" w:hAnsi="Arial"/>
          <w:b w:val="0"/>
        </w:rPr>
        <w:t xml:space="preserve">la protection de notre environnement implique une multitude de mesures coordonnées, qui s’accompagnent de coûts pour l’entreprise. Mais la réduction des </w:t>
      </w:r>
      <w:r>
        <w:rPr>
          <w:rFonts w:ascii="Arial" w:hAnsi="Arial"/>
          <w:b w:val="0"/>
          <w:color w:val="000000"/>
        </w:rPr>
        <w:t>déchets d’emballage est une responsabilité que nous sommes heureux d’accepter avec beaucoup d’engagement en tant que travailleurs et entreprises ».</w:t>
      </w:r>
    </w:p>
    <w:p w14:paraId="02C583AB" w14:textId="46AC2AC6" w:rsidR="002A2255" w:rsidRDefault="002A2255">
      <w:pPr>
        <w:rPr>
          <w:rFonts w:ascii="Arial" w:hAnsi="Arial" w:cs="Arial"/>
          <w:sz w:val="20"/>
          <w:szCs w:val="20"/>
        </w:rPr>
      </w:pPr>
      <w:r>
        <w:rPr>
          <w:rFonts w:ascii="Arial" w:hAnsi="Arial"/>
          <w:b/>
          <w:bCs/>
        </w:rPr>
        <w:br w:type="page"/>
      </w:r>
    </w:p>
    <w:p w14:paraId="55F1CA17" w14:textId="77777777" w:rsidR="006E6F6F" w:rsidRDefault="006E6F6F">
      <w:pPr>
        <w:pStyle w:val="Textkrper"/>
        <w:spacing w:before="120" w:after="120" w:line="260" w:lineRule="exact"/>
        <w:jc w:val="both"/>
        <w:rPr>
          <w:rFonts w:ascii="Arial" w:hAnsi="Arial"/>
          <w:b w:val="0"/>
          <w:bCs w:val="0"/>
        </w:rPr>
      </w:pPr>
    </w:p>
    <w:p w14:paraId="3780A68C" w14:textId="77777777" w:rsidR="00AE0114" w:rsidRPr="00591131" w:rsidRDefault="00AE0114" w:rsidP="00AE0114">
      <w:pPr>
        <w:pBdr>
          <w:bottom w:val="single" w:sz="6" w:space="1" w:color="auto"/>
        </w:pBdr>
        <w:spacing w:after="120" w:line="280" w:lineRule="exact"/>
        <w:jc w:val="both"/>
        <w:rPr>
          <w:rFonts w:ascii="Arial" w:hAnsi="Arial" w:cs="Arial"/>
          <w:sz w:val="20"/>
          <w:szCs w:val="20"/>
        </w:rPr>
      </w:pPr>
    </w:p>
    <w:p w14:paraId="5D821968" w14:textId="77777777" w:rsidR="00AE0114" w:rsidRPr="00591131" w:rsidRDefault="00AE0114" w:rsidP="00AE0114">
      <w:pPr>
        <w:spacing w:after="120" w:line="280" w:lineRule="exact"/>
        <w:rPr>
          <w:rFonts w:ascii="Arial" w:hAnsi="Arial"/>
          <w:b/>
          <w:sz w:val="18"/>
        </w:rPr>
      </w:pPr>
    </w:p>
    <w:p w14:paraId="63158EBC" w14:textId="77777777" w:rsidR="00AE0114" w:rsidRPr="00591131" w:rsidRDefault="00AE0114" w:rsidP="00AE0114">
      <w:pPr>
        <w:spacing w:after="120" w:line="280" w:lineRule="exact"/>
        <w:rPr>
          <w:rFonts w:ascii="Arial" w:hAnsi="Arial" w:cs="Arial"/>
          <w:b/>
          <w:bCs/>
          <w:sz w:val="18"/>
          <w:szCs w:val="18"/>
        </w:rPr>
      </w:pPr>
      <w:r w:rsidRPr="00591131">
        <w:rPr>
          <w:rFonts w:ascii="Arial" w:hAnsi="Arial"/>
          <w:b/>
          <w:sz w:val="18"/>
        </w:rPr>
        <w:t>Images disponibles</w:t>
      </w:r>
    </w:p>
    <w:p w14:paraId="4D11A7F9" w14:textId="77777777" w:rsidR="00AE0114" w:rsidRPr="00591131" w:rsidRDefault="00AE0114" w:rsidP="00AE0114">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sidRPr="00591131">
          <w:rPr>
            <w:rStyle w:val="Hyperlink"/>
            <w:rFonts w:ascii="Arial" w:hAnsi="Arial"/>
            <w:sz w:val="18"/>
          </w:rPr>
          <w:t>http://www.htcm.de/kk/wuerth</w:t>
        </w:r>
      </w:hyperlink>
    </w:p>
    <w:tbl>
      <w:tblPr>
        <w:tblW w:w="71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1"/>
        <w:gridCol w:w="3260"/>
      </w:tblGrid>
      <w:tr w:rsidR="002A2255" w14:paraId="7F339E9D" w14:textId="77777777" w:rsidTr="00D56680">
        <w:trPr>
          <w:trHeight w:val="1701"/>
        </w:trPr>
        <w:tc>
          <w:tcPr>
            <w:tcW w:w="3861" w:type="dxa"/>
          </w:tcPr>
          <w:p w14:paraId="0C005918" w14:textId="19537892" w:rsidR="002A2255" w:rsidRDefault="002A2255" w:rsidP="00D56680">
            <w:pPr>
              <w:pStyle w:val="txt"/>
              <w:rPr>
                <w:b/>
                <w:bCs/>
                <w:sz w:val="18"/>
              </w:rPr>
            </w:pPr>
            <w:r>
              <w:rPr>
                <w:b/>
              </w:rPr>
              <w:br/>
            </w:r>
            <w:r>
              <w:rPr>
                <w:noProof/>
              </w:rPr>
              <w:drawing>
                <wp:inline distT="0" distB="0" distL="0" distR="0" wp14:anchorId="3DE5EDB0" wp14:editId="38DC48BD">
                  <wp:extent cx="2351922"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351922" cy="1296000"/>
                          </a:xfrm>
                          <a:prstGeom prst="rect">
                            <a:avLst/>
                          </a:prstGeom>
                          <a:noFill/>
                          <a:ln>
                            <a:noFill/>
                          </a:ln>
                        </pic:spPr>
                      </pic:pic>
                    </a:graphicData>
                  </a:graphic>
                </wp:inline>
              </w:drawing>
            </w:r>
            <w:r>
              <w:rPr>
                <w:b/>
                <w:bCs/>
                <w:sz w:val="18"/>
              </w:rPr>
              <w:br/>
            </w:r>
            <w:r>
              <w:rPr>
                <w:bCs/>
                <w:sz w:val="16"/>
                <w:szCs w:val="16"/>
              </w:rPr>
              <w:t xml:space="preserve">Source : Würth Elektronik </w:t>
            </w:r>
          </w:p>
          <w:p w14:paraId="731A0C1D" w14:textId="46984794" w:rsidR="002A2255" w:rsidRDefault="003D6358" w:rsidP="00D56680">
            <w:pPr>
              <w:autoSpaceDE w:val="0"/>
              <w:autoSpaceDN w:val="0"/>
              <w:adjustRightInd w:val="0"/>
              <w:rPr>
                <w:rFonts w:ascii="Arial" w:hAnsi="Arial" w:cs="Arial"/>
                <w:b/>
                <w:bCs/>
                <w:sz w:val="18"/>
                <w:szCs w:val="18"/>
              </w:rPr>
            </w:pPr>
            <w:r w:rsidRPr="003D6358">
              <w:rPr>
                <w:rFonts w:ascii="Arial" w:hAnsi="Arial" w:cs="Arial"/>
                <w:b/>
                <w:sz w:val="18"/>
                <w:szCs w:val="18"/>
              </w:rPr>
              <w:t>Centre technologique Würth Elektronik eiSos à Waldenburg</w:t>
            </w:r>
          </w:p>
        </w:tc>
        <w:tc>
          <w:tcPr>
            <w:tcW w:w="3260" w:type="dxa"/>
          </w:tcPr>
          <w:p w14:paraId="494FAD78" w14:textId="2BA399D5" w:rsidR="002A2255" w:rsidRDefault="002A2255" w:rsidP="00D56680">
            <w:pPr>
              <w:pStyle w:val="txt"/>
              <w:rPr>
                <w:b/>
                <w:bCs/>
                <w:sz w:val="18"/>
              </w:rPr>
            </w:pPr>
            <w:r>
              <w:rPr>
                <w:b/>
                <w:bCs/>
                <w:sz w:val="18"/>
              </w:rPr>
              <w:br/>
            </w:r>
            <w:r>
              <w:rPr>
                <w:noProof/>
              </w:rPr>
              <w:drawing>
                <wp:inline distT="0" distB="0" distL="0" distR="0" wp14:anchorId="75DF3F4B" wp14:editId="108C08C6">
                  <wp:extent cx="1943712" cy="1296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943712" cy="1296000"/>
                          </a:xfrm>
                          <a:prstGeom prst="rect">
                            <a:avLst/>
                          </a:prstGeom>
                          <a:noFill/>
                          <a:ln>
                            <a:noFill/>
                          </a:ln>
                        </pic:spPr>
                      </pic:pic>
                    </a:graphicData>
                  </a:graphic>
                </wp:inline>
              </w:drawing>
            </w:r>
            <w:r>
              <w:rPr>
                <w:b/>
                <w:bCs/>
                <w:sz w:val="18"/>
              </w:rPr>
              <w:br/>
            </w:r>
            <w:r>
              <w:rPr>
                <w:bCs/>
                <w:sz w:val="16"/>
                <w:szCs w:val="16"/>
              </w:rPr>
              <w:t xml:space="preserve">Source : Würth Elektronik </w:t>
            </w:r>
          </w:p>
          <w:p w14:paraId="10BEB508" w14:textId="7119892C" w:rsidR="002A2255" w:rsidRDefault="002A2255" w:rsidP="00D56680">
            <w:pPr>
              <w:autoSpaceDE w:val="0"/>
              <w:autoSpaceDN w:val="0"/>
              <w:adjustRightInd w:val="0"/>
              <w:rPr>
                <w:b/>
              </w:rPr>
            </w:pPr>
            <w:r>
              <w:rPr>
                <w:rFonts w:ascii="Arial" w:hAnsi="Arial" w:cs="Arial"/>
                <w:b/>
                <w:sz w:val="18"/>
                <w:szCs w:val="18"/>
              </w:rPr>
              <w:t>R</w:t>
            </w:r>
            <w:r w:rsidRPr="002A2255">
              <w:rPr>
                <w:rFonts w:ascii="Arial" w:hAnsi="Arial" w:cs="Arial"/>
                <w:b/>
                <w:sz w:val="18"/>
                <w:szCs w:val="18"/>
              </w:rPr>
              <w:t>éduction drastique des plastiques et un passage à des matériaux plus durables</w:t>
            </w:r>
            <w:r>
              <w:rPr>
                <w:rFonts w:ascii="Arial" w:hAnsi="Arial" w:cs="Arial"/>
                <w:b/>
                <w:sz w:val="18"/>
                <w:szCs w:val="18"/>
              </w:rPr>
              <w:t xml:space="preserve"> </w:t>
            </w:r>
            <w:r w:rsidRPr="002A2255">
              <w:rPr>
                <w:rFonts w:ascii="Arial" w:hAnsi="Arial" w:cs="Arial"/>
                <w:b/>
                <w:sz w:val="18"/>
                <w:szCs w:val="18"/>
              </w:rPr>
              <w:t xml:space="preserve">chez Würth Elektronik. </w:t>
            </w:r>
            <w:r>
              <w:rPr>
                <w:rFonts w:ascii="Arial" w:hAnsi="Arial"/>
                <w:color w:val="000000"/>
              </w:rPr>
              <w:br/>
            </w:r>
          </w:p>
        </w:tc>
      </w:tr>
    </w:tbl>
    <w:p w14:paraId="7A58DB67" w14:textId="77777777" w:rsidR="002A2255" w:rsidRDefault="002A2255" w:rsidP="002A2255">
      <w:pPr>
        <w:pStyle w:val="PITextkrper"/>
        <w:rPr>
          <w:b/>
          <w:bCs/>
          <w:sz w:val="18"/>
          <w:szCs w:val="18"/>
          <w:lang w:val="de-DE"/>
        </w:rPr>
      </w:pPr>
    </w:p>
    <w:p w14:paraId="3D2B0C38" w14:textId="0CAD7C25" w:rsidR="00AE0114" w:rsidRDefault="00AE0114">
      <w:pPr>
        <w:pStyle w:val="Textkrper"/>
        <w:spacing w:before="120" w:after="120" w:line="260" w:lineRule="exact"/>
        <w:jc w:val="both"/>
        <w:rPr>
          <w:rFonts w:ascii="Arial" w:hAnsi="Arial"/>
          <w:b w:val="0"/>
          <w:bCs w:val="0"/>
        </w:rPr>
      </w:pPr>
    </w:p>
    <w:p w14:paraId="5428E42E" w14:textId="77777777" w:rsidR="00AE0114" w:rsidRPr="00591131" w:rsidRDefault="00AE0114" w:rsidP="00AE0114">
      <w:pPr>
        <w:pStyle w:val="Textkrper"/>
        <w:spacing w:before="120" w:after="120" w:line="260" w:lineRule="exact"/>
        <w:jc w:val="both"/>
        <w:rPr>
          <w:rFonts w:ascii="Arial" w:hAnsi="Arial"/>
          <w:b w:val="0"/>
          <w:bCs w:val="0"/>
        </w:rPr>
      </w:pPr>
    </w:p>
    <w:p w14:paraId="3FC6A116" w14:textId="77777777" w:rsidR="00AE0114" w:rsidRPr="00591131" w:rsidRDefault="00AE0114" w:rsidP="00AE0114">
      <w:pPr>
        <w:pStyle w:val="PITextkrper"/>
        <w:pBdr>
          <w:top w:val="single" w:sz="4" w:space="1" w:color="auto"/>
        </w:pBdr>
        <w:spacing w:before="240"/>
        <w:rPr>
          <w:b/>
          <w:sz w:val="18"/>
          <w:szCs w:val="18"/>
        </w:rPr>
      </w:pPr>
    </w:p>
    <w:p w14:paraId="421EA3CE" w14:textId="77777777" w:rsidR="00AE0114" w:rsidRPr="00591131" w:rsidRDefault="00AE0114" w:rsidP="00AE0114">
      <w:pPr>
        <w:pStyle w:val="Textkrper"/>
        <w:spacing w:before="120" w:after="120" w:line="276" w:lineRule="auto"/>
        <w:rPr>
          <w:rFonts w:ascii="Arial" w:hAnsi="Arial"/>
        </w:rPr>
      </w:pPr>
      <w:r w:rsidRPr="00591131">
        <w:rPr>
          <w:rFonts w:ascii="Arial" w:hAnsi="Arial"/>
        </w:rPr>
        <w:t xml:space="preserve">À propos du groupe Würth Elektronik eiSos </w:t>
      </w:r>
    </w:p>
    <w:p w14:paraId="2C7EF55F" w14:textId="77777777" w:rsidR="00AE0114" w:rsidRPr="00591131" w:rsidRDefault="00AE0114" w:rsidP="00AE0114">
      <w:pPr>
        <w:pStyle w:val="Textkrper"/>
        <w:spacing w:before="120" w:after="120" w:line="276" w:lineRule="auto"/>
        <w:jc w:val="both"/>
        <w:rPr>
          <w:rFonts w:ascii="Arial" w:hAnsi="Arial"/>
          <w:b w:val="0"/>
        </w:rPr>
      </w:pPr>
      <w:bookmarkStart w:id="0" w:name="_Hlk529547556"/>
      <w:r w:rsidRPr="00591131">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0"/>
      <w:r w:rsidRPr="00591131">
        <w:rPr>
          <w:rFonts w:ascii="Arial" w:hAnsi="Arial"/>
          <w:b w:val="0"/>
        </w:rPr>
        <w:t xml:space="preserve"> Würth Elektronik eiSos est l'un des plus grands fabricants européens de composants passifs et est actif dans 50 pays. Les sites de production situés en Europe, en Asie et en Amérique du Nord fournissent un nombre croissant de clients dans le monde entier. </w:t>
      </w:r>
    </w:p>
    <w:p w14:paraId="1D9807B1" w14:textId="77777777" w:rsidR="00AE0114" w:rsidRPr="00591131" w:rsidRDefault="00AE0114" w:rsidP="00AE0114">
      <w:pPr>
        <w:pStyle w:val="Textkrper"/>
        <w:spacing w:before="120" w:after="120" w:line="276" w:lineRule="auto"/>
        <w:jc w:val="both"/>
        <w:rPr>
          <w:rFonts w:ascii="Arial" w:hAnsi="Arial"/>
          <w:b w:val="0"/>
        </w:rPr>
      </w:pPr>
      <w:r w:rsidRPr="00591131">
        <w:rPr>
          <w:rFonts w:ascii="Arial" w:hAnsi="Arial"/>
          <w:b w:val="0"/>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6C6BE465" w14:textId="77777777" w:rsidR="00AE0114" w:rsidRPr="00591131" w:rsidRDefault="00AE0114" w:rsidP="00AE0114">
      <w:pPr>
        <w:pStyle w:val="Textkrper"/>
        <w:spacing w:before="120" w:after="120" w:line="276" w:lineRule="auto"/>
        <w:jc w:val="both"/>
        <w:rPr>
          <w:rFonts w:ascii="Arial" w:hAnsi="Arial"/>
          <w:b w:val="0"/>
        </w:rPr>
      </w:pPr>
      <w:r w:rsidRPr="00591131">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0EFD2972" w14:textId="77777777" w:rsidR="00AE1B4E" w:rsidRDefault="00AE1B4E" w:rsidP="00AE0114">
      <w:pPr>
        <w:pStyle w:val="Textkrper"/>
        <w:spacing w:before="120" w:after="120" w:line="276" w:lineRule="auto"/>
        <w:jc w:val="both"/>
        <w:rPr>
          <w:rFonts w:ascii="Arial" w:hAnsi="Arial"/>
          <w:b w:val="0"/>
        </w:rPr>
      </w:pPr>
    </w:p>
    <w:p w14:paraId="0225E165" w14:textId="38A0E1A4" w:rsidR="00AE0114" w:rsidRPr="00591131" w:rsidRDefault="00AE0114" w:rsidP="00AE0114">
      <w:pPr>
        <w:pStyle w:val="Textkrper"/>
        <w:spacing w:before="120" w:after="120" w:line="276" w:lineRule="auto"/>
        <w:jc w:val="both"/>
      </w:pPr>
      <w:r w:rsidRPr="00591131">
        <w:rPr>
          <w:rFonts w:ascii="Arial" w:hAnsi="Arial"/>
          <w:b w:val="0"/>
        </w:rPr>
        <w:lastRenderedPageBreak/>
        <w:t xml:space="preserve">Grâce à son partenariat technologique avec l’équipe de Formule E Audi Sport ABT Schaeffler et à son soutien à la série de courses de Formula Student, la société démontre sa force novatrice en matière de mobilité électrique </w:t>
      </w:r>
      <w:r w:rsidRPr="00591131">
        <w:br/>
      </w:r>
      <w:r w:rsidRPr="00591131">
        <w:rPr>
          <w:rFonts w:ascii="Arial" w:hAnsi="Arial"/>
          <w:b w:val="0"/>
        </w:rPr>
        <w:t xml:space="preserve">(www.we-speed-up-the-future.com). </w:t>
      </w:r>
    </w:p>
    <w:p w14:paraId="024485FC" w14:textId="77777777" w:rsidR="00AE0114" w:rsidRPr="00591131" w:rsidRDefault="00AE0114" w:rsidP="00AE0114">
      <w:pPr>
        <w:pStyle w:val="Textkrper"/>
        <w:spacing w:before="120" w:after="120" w:line="276" w:lineRule="auto"/>
        <w:jc w:val="both"/>
        <w:rPr>
          <w:rFonts w:ascii="Arial" w:hAnsi="Arial"/>
          <w:b w:val="0"/>
        </w:rPr>
      </w:pPr>
      <w:r w:rsidRPr="00591131">
        <w:rPr>
          <w:rFonts w:ascii="Arial" w:hAnsi="Arial"/>
          <w:b w:val="0"/>
        </w:rPr>
        <w:t>Würth Elektronik fait partie du groupe Würth, leader mondial sur le marché des techniques d'assemblage et de fixation. La société emploie 7300 personnes et a réalisé un chiffre d'affaires de 822 millions d'euros en 2019.</w:t>
      </w:r>
    </w:p>
    <w:p w14:paraId="19D4C10F" w14:textId="77777777" w:rsidR="00AE0114" w:rsidRPr="00591131" w:rsidRDefault="00AE0114" w:rsidP="00AE0114">
      <w:pPr>
        <w:pStyle w:val="Textkrper"/>
        <w:spacing w:before="120" w:after="120" w:line="276" w:lineRule="auto"/>
        <w:jc w:val="both"/>
        <w:rPr>
          <w:rFonts w:ascii="Arial" w:hAnsi="Arial"/>
          <w:b w:val="0"/>
        </w:rPr>
      </w:pPr>
      <w:r w:rsidRPr="00591131">
        <w:rPr>
          <w:rFonts w:ascii="Arial" w:hAnsi="Arial"/>
          <w:b w:val="0"/>
        </w:rPr>
        <w:t>Würth Elektronik : more than you expect !</w:t>
      </w:r>
    </w:p>
    <w:p w14:paraId="11FF22E1" w14:textId="77777777" w:rsidR="00AE0114" w:rsidRPr="00591131" w:rsidRDefault="00AE0114" w:rsidP="00AE0114">
      <w:pPr>
        <w:pStyle w:val="Textkrper"/>
        <w:spacing w:before="120" w:after="120" w:line="276" w:lineRule="auto"/>
      </w:pPr>
      <w:r w:rsidRPr="00591131">
        <w:rPr>
          <w:rFonts w:ascii="Arial" w:hAnsi="Arial"/>
        </w:rPr>
        <w:t>Plus amples informations sur le site www.we-online.fr</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AE0114" w:rsidRPr="00591131" w14:paraId="644711DC" w14:textId="77777777" w:rsidTr="00D56680">
        <w:tc>
          <w:tcPr>
            <w:tcW w:w="3902" w:type="dxa"/>
            <w:shd w:val="clear" w:color="auto" w:fill="auto"/>
            <w:hideMark/>
          </w:tcPr>
          <w:p w14:paraId="03E9DA11" w14:textId="77777777" w:rsidR="00AE0114" w:rsidRPr="00591131" w:rsidRDefault="00AE0114" w:rsidP="00D56680">
            <w:pPr>
              <w:pStyle w:val="Textkrper"/>
              <w:autoSpaceDE/>
              <w:adjustRightInd/>
              <w:spacing w:before="120" w:after="120" w:line="276" w:lineRule="auto"/>
              <w:rPr>
                <w:b w:val="0"/>
                <w:bCs w:val="0"/>
              </w:rPr>
            </w:pPr>
            <w:r w:rsidRPr="00591131">
              <w:br w:type="page"/>
            </w:r>
            <w:r w:rsidRPr="00591131">
              <w:rPr>
                <w:b w:val="0"/>
                <w:bCs w:val="0"/>
              </w:rPr>
              <w:br w:type="page"/>
            </w:r>
          </w:p>
          <w:p w14:paraId="3D5F74AB" w14:textId="77777777" w:rsidR="00AE0114" w:rsidRPr="00591131" w:rsidRDefault="00AE0114" w:rsidP="00D56680">
            <w:pPr>
              <w:pStyle w:val="Textkrper"/>
              <w:autoSpaceDE/>
              <w:adjustRightInd/>
              <w:spacing w:before="120" w:after="120" w:line="276" w:lineRule="auto"/>
              <w:rPr>
                <w:rFonts w:ascii="Arial" w:hAnsi="Arial"/>
                <w:bCs w:val="0"/>
                <w:szCs w:val="24"/>
              </w:rPr>
            </w:pPr>
            <w:r w:rsidRPr="00591131">
              <w:rPr>
                <w:rFonts w:ascii="Arial" w:hAnsi="Arial"/>
              </w:rPr>
              <w:t>Autres informations :</w:t>
            </w:r>
          </w:p>
          <w:p w14:paraId="120B9823" w14:textId="77777777" w:rsidR="00AE0114" w:rsidRPr="00591131" w:rsidRDefault="00AE0114" w:rsidP="00D56680">
            <w:pPr>
              <w:spacing w:before="120" w:after="120" w:line="276" w:lineRule="auto"/>
              <w:rPr>
                <w:rFonts w:ascii="Arial" w:hAnsi="Arial" w:cs="Arial"/>
                <w:sz w:val="20"/>
              </w:rPr>
            </w:pPr>
            <w:r w:rsidRPr="00591131">
              <w:rPr>
                <w:rFonts w:ascii="Arial" w:hAnsi="Arial" w:cs="Arial"/>
                <w:sz w:val="20"/>
              </w:rPr>
              <w:t>Würth Elektronik France</w:t>
            </w:r>
            <w:r w:rsidRPr="00591131">
              <w:rPr>
                <w:rFonts w:ascii="Arial" w:hAnsi="Arial" w:cs="Arial"/>
                <w:sz w:val="20"/>
              </w:rPr>
              <w:br/>
              <w:t>Christophe Blanc</w:t>
            </w:r>
            <w:r w:rsidRPr="00591131">
              <w:rPr>
                <w:rFonts w:ascii="Arial" w:hAnsi="Arial" w:cs="Arial"/>
                <w:sz w:val="20"/>
              </w:rPr>
              <w:br/>
              <w:t>1861, Avenue Henri Schneider</w:t>
            </w:r>
            <w:r w:rsidRPr="00591131">
              <w:rPr>
                <w:rFonts w:ascii="Arial" w:hAnsi="Arial" w:cs="Arial"/>
                <w:sz w:val="20"/>
              </w:rPr>
              <w:br/>
              <w:t>CS 70029</w:t>
            </w:r>
            <w:r w:rsidRPr="00591131">
              <w:rPr>
                <w:rFonts w:ascii="Arial" w:hAnsi="Arial" w:cs="Arial"/>
                <w:sz w:val="20"/>
              </w:rPr>
              <w:br/>
              <w:t>69881 Meyzieu Cedex</w:t>
            </w:r>
            <w:r w:rsidRPr="00591131">
              <w:rPr>
                <w:rFonts w:ascii="Arial" w:hAnsi="Arial" w:cs="Arial"/>
                <w:sz w:val="20"/>
              </w:rPr>
              <w:br/>
              <w:t>France</w:t>
            </w:r>
          </w:p>
          <w:p w14:paraId="61D83A13" w14:textId="77777777" w:rsidR="00AE0114" w:rsidRPr="00591131" w:rsidRDefault="00AE0114" w:rsidP="00D56680">
            <w:pPr>
              <w:spacing w:before="120" w:after="120" w:line="276" w:lineRule="auto"/>
              <w:rPr>
                <w:rFonts w:ascii="Arial" w:hAnsi="Arial" w:cs="Arial"/>
                <w:sz w:val="20"/>
              </w:rPr>
            </w:pPr>
            <w:r w:rsidRPr="00591131">
              <w:rPr>
                <w:rFonts w:ascii="Arial" w:hAnsi="Arial" w:cs="Arial"/>
                <w:sz w:val="20"/>
              </w:rPr>
              <w:t>Mob : +33 6 74 97 50 21</w:t>
            </w:r>
            <w:r w:rsidRPr="00591131">
              <w:rPr>
                <w:rFonts w:ascii="Arial" w:hAnsi="Arial" w:cs="Arial"/>
                <w:sz w:val="20"/>
              </w:rPr>
              <w:br/>
            </w:r>
            <w:r w:rsidRPr="00591131">
              <w:rPr>
                <w:rFonts w:ascii="Arial" w:hAnsi="Arial" w:cs="Arial"/>
                <w:bCs/>
                <w:sz w:val="20"/>
              </w:rPr>
              <w:t xml:space="preserve">Courriel : </w:t>
            </w:r>
            <w:r w:rsidRPr="00591131">
              <w:rPr>
                <w:rFonts w:ascii="Arial" w:hAnsi="Arial" w:cs="Arial"/>
                <w:bCs/>
                <w:sz w:val="20"/>
              </w:rPr>
              <w:br/>
              <w:t>christophe.blanc@we-online.com</w:t>
            </w:r>
          </w:p>
          <w:p w14:paraId="3F38D00E" w14:textId="77777777" w:rsidR="00AE0114" w:rsidRPr="00591131" w:rsidRDefault="00AE0114" w:rsidP="00D56680">
            <w:pPr>
              <w:spacing w:before="120" w:after="120" w:line="276" w:lineRule="auto"/>
              <w:rPr>
                <w:rFonts w:ascii="Arial" w:hAnsi="Arial" w:cs="Arial"/>
                <w:bCs/>
                <w:sz w:val="20"/>
              </w:rPr>
            </w:pPr>
            <w:r w:rsidRPr="00591131">
              <w:rPr>
                <w:rFonts w:ascii="Arial" w:hAnsi="Arial" w:cs="Arial"/>
                <w:bCs/>
                <w:sz w:val="20"/>
              </w:rPr>
              <w:t>www.we-online.fr</w:t>
            </w:r>
          </w:p>
          <w:p w14:paraId="01928B2C" w14:textId="77777777" w:rsidR="00AE0114" w:rsidRPr="00591131" w:rsidRDefault="00AE0114" w:rsidP="00D56680">
            <w:pPr>
              <w:rPr>
                <w:rFonts w:ascii="Arial" w:hAnsi="Arial" w:cs="Arial"/>
                <w:sz w:val="20"/>
              </w:rPr>
            </w:pPr>
          </w:p>
          <w:p w14:paraId="6DF1C18B" w14:textId="77777777" w:rsidR="00AE0114" w:rsidRPr="00591131" w:rsidRDefault="00AE0114" w:rsidP="00D56680">
            <w:pPr>
              <w:rPr>
                <w:rFonts w:ascii="Arial" w:hAnsi="Arial" w:cs="Arial"/>
                <w:sz w:val="20"/>
              </w:rPr>
            </w:pPr>
          </w:p>
        </w:tc>
        <w:tc>
          <w:tcPr>
            <w:tcW w:w="3193" w:type="dxa"/>
            <w:shd w:val="clear" w:color="auto" w:fill="auto"/>
            <w:hideMark/>
          </w:tcPr>
          <w:p w14:paraId="6E9AD1ED" w14:textId="77777777" w:rsidR="00AE0114" w:rsidRPr="00591131" w:rsidRDefault="00AE0114" w:rsidP="00D56680">
            <w:pPr>
              <w:pStyle w:val="Textkrper"/>
              <w:tabs>
                <w:tab w:val="left" w:pos="1065"/>
              </w:tabs>
              <w:autoSpaceDE/>
              <w:adjustRightInd/>
              <w:spacing w:before="120" w:after="120" w:line="276" w:lineRule="auto"/>
              <w:rPr>
                <w:rFonts w:ascii="Arial" w:hAnsi="Arial"/>
              </w:rPr>
            </w:pPr>
          </w:p>
          <w:p w14:paraId="44747426" w14:textId="77777777" w:rsidR="00AE0114" w:rsidRPr="00591131" w:rsidRDefault="00AE0114" w:rsidP="00D56680">
            <w:pPr>
              <w:pStyle w:val="Textkrper"/>
              <w:tabs>
                <w:tab w:val="left" w:pos="1065"/>
              </w:tabs>
              <w:autoSpaceDE/>
              <w:adjustRightInd/>
              <w:spacing w:before="120" w:after="120" w:line="276" w:lineRule="auto"/>
              <w:rPr>
                <w:rFonts w:ascii="Arial" w:hAnsi="Arial"/>
                <w:bCs w:val="0"/>
                <w:szCs w:val="24"/>
              </w:rPr>
            </w:pPr>
            <w:r w:rsidRPr="00591131">
              <w:rPr>
                <w:rFonts w:ascii="Arial" w:hAnsi="Arial"/>
              </w:rPr>
              <w:t>Contact presse :</w:t>
            </w:r>
          </w:p>
          <w:p w14:paraId="4298A3CE" w14:textId="77777777" w:rsidR="00AE0114" w:rsidRPr="00591131" w:rsidRDefault="00AE0114" w:rsidP="00D56680">
            <w:pPr>
              <w:tabs>
                <w:tab w:val="left" w:pos="1065"/>
              </w:tabs>
              <w:spacing w:before="120" w:after="120" w:line="276" w:lineRule="auto"/>
              <w:rPr>
                <w:rFonts w:ascii="Arial" w:hAnsi="Arial" w:cs="Arial"/>
                <w:bCs/>
                <w:sz w:val="20"/>
              </w:rPr>
            </w:pPr>
            <w:r w:rsidRPr="00591131">
              <w:rPr>
                <w:rFonts w:ascii="Arial" w:hAnsi="Arial"/>
                <w:sz w:val="20"/>
              </w:rPr>
              <w:t>HighTech communications GmbH</w:t>
            </w:r>
            <w:r w:rsidRPr="00591131">
              <w:br/>
            </w:r>
            <w:r w:rsidRPr="00591131">
              <w:rPr>
                <w:rFonts w:ascii="Arial" w:hAnsi="Arial"/>
                <w:sz w:val="20"/>
              </w:rPr>
              <w:t>Brigitte Basilio</w:t>
            </w:r>
            <w:r w:rsidRPr="00591131">
              <w:br/>
            </w:r>
            <w:r w:rsidRPr="00591131">
              <w:rPr>
                <w:rFonts w:ascii="Arial" w:hAnsi="Arial"/>
                <w:sz w:val="20"/>
              </w:rPr>
              <w:t>Brunhamstrasse 21</w:t>
            </w:r>
            <w:r w:rsidRPr="00591131">
              <w:br/>
            </w:r>
            <w:r w:rsidRPr="00591131">
              <w:rPr>
                <w:rFonts w:ascii="Arial" w:hAnsi="Arial"/>
                <w:sz w:val="20"/>
              </w:rPr>
              <w:t>81249 München</w:t>
            </w:r>
            <w:r w:rsidRPr="00591131">
              <w:rPr>
                <w:rFonts w:ascii="Arial" w:hAnsi="Arial"/>
                <w:sz w:val="20"/>
              </w:rPr>
              <w:br/>
              <w:t>Allemagne</w:t>
            </w:r>
          </w:p>
          <w:p w14:paraId="74D0F30B" w14:textId="77777777" w:rsidR="00AE0114" w:rsidRPr="00591131" w:rsidRDefault="00AE0114" w:rsidP="00D56680">
            <w:pPr>
              <w:tabs>
                <w:tab w:val="left" w:pos="1065"/>
              </w:tabs>
              <w:spacing w:before="120" w:after="120" w:line="276" w:lineRule="auto"/>
              <w:rPr>
                <w:rFonts w:ascii="Arial" w:hAnsi="Arial" w:cs="Arial"/>
                <w:bCs/>
                <w:sz w:val="20"/>
              </w:rPr>
            </w:pPr>
            <w:r w:rsidRPr="00591131">
              <w:rPr>
                <w:rFonts w:ascii="Arial" w:hAnsi="Arial"/>
                <w:sz w:val="20"/>
              </w:rPr>
              <w:t>Tél : +49 89 500778-20</w:t>
            </w:r>
            <w:r w:rsidRPr="00591131">
              <w:br/>
            </w:r>
            <w:r w:rsidRPr="00591131">
              <w:rPr>
                <w:rFonts w:ascii="Arial" w:hAnsi="Arial"/>
                <w:sz w:val="20"/>
              </w:rPr>
              <w:t xml:space="preserve">Fax : +49 89 500778-77 </w:t>
            </w:r>
            <w:r w:rsidRPr="00591131">
              <w:br/>
            </w:r>
            <w:r w:rsidRPr="00591131">
              <w:rPr>
                <w:rFonts w:ascii="Arial" w:hAnsi="Arial"/>
                <w:sz w:val="20"/>
              </w:rPr>
              <w:t>Courriel : b.basilio@htcm.de</w:t>
            </w:r>
          </w:p>
          <w:p w14:paraId="0F08EBB4" w14:textId="77777777" w:rsidR="00AE0114" w:rsidRPr="00591131" w:rsidRDefault="00AE0114" w:rsidP="00D56680">
            <w:pPr>
              <w:tabs>
                <w:tab w:val="left" w:pos="1065"/>
              </w:tabs>
              <w:spacing w:before="120" w:after="120" w:line="276" w:lineRule="auto"/>
              <w:rPr>
                <w:rFonts w:ascii="Arial" w:hAnsi="Arial" w:cs="Arial"/>
                <w:bCs/>
                <w:sz w:val="20"/>
              </w:rPr>
            </w:pPr>
            <w:r w:rsidRPr="00591131">
              <w:rPr>
                <w:rFonts w:ascii="Arial" w:hAnsi="Arial"/>
                <w:sz w:val="20"/>
              </w:rPr>
              <w:t xml:space="preserve">www.htcm.de </w:t>
            </w:r>
          </w:p>
        </w:tc>
      </w:tr>
    </w:tbl>
    <w:p w14:paraId="15850AFA" w14:textId="77777777" w:rsidR="00AE0114" w:rsidRPr="00591131" w:rsidRDefault="00AE0114" w:rsidP="00AE0114">
      <w:pPr>
        <w:pStyle w:val="Textkrper"/>
        <w:spacing w:before="120" w:after="120" w:line="276" w:lineRule="auto"/>
      </w:pPr>
    </w:p>
    <w:p w14:paraId="46DE2B1D" w14:textId="77777777" w:rsidR="00AE0114" w:rsidRDefault="00AE0114">
      <w:pPr>
        <w:pStyle w:val="Textkrper"/>
        <w:spacing w:before="120" w:after="120" w:line="260" w:lineRule="exact"/>
        <w:jc w:val="both"/>
        <w:rPr>
          <w:rFonts w:ascii="Arial" w:hAnsi="Arial"/>
          <w:b w:val="0"/>
          <w:bCs w:val="0"/>
        </w:rPr>
      </w:pPr>
    </w:p>
    <w:sectPr w:rsidR="00AE0114">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3BA8" w14:textId="77777777" w:rsidR="004F491E" w:rsidRDefault="004F491E">
      <w:r>
        <w:separator/>
      </w:r>
    </w:p>
  </w:endnote>
  <w:endnote w:type="continuationSeparator" w:id="0">
    <w:p w14:paraId="4AABDEF6" w14:textId="77777777" w:rsidR="004F491E" w:rsidRDefault="004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3D93" w14:textId="6B513FEF" w:rsidR="006E6F6F" w:rsidRPr="003C1063" w:rsidRDefault="009F602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sidRPr="003C1063">
      <w:rPr>
        <w:rFonts w:ascii="Arial" w:hAnsi="Arial" w:cs="Arial"/>
        <w:snapToGrid w:val="0"/>
        <w:sz w:val="16"/>
      </w:rPr>
      <w:instrText xml:space="preserve"> FILENAME  \* MERGEFORMAT </w:instrText>
    </w:r>
    <w:r>
      <w:rPr>
        <w:rFonts w:ascii="Arial" w:hAnsi="Arial" w:cs="Arial"/>
        <w:snapToGrid w:val="0"/>
        <w:sz w:val="16"/>
      </w:rPr>
      <w:fldChar w:fldCharType="separate"/>
    </w:r>
    <w:r w:rsidR="00FD0206">
      <w:rPr>
        <w:rFonts w:ascii="Arial" w:hAnsi="Arial" w:cs="Arial"/>
        <w:noProof/>
        <w:snapToGrid w:val="0"/>
        <w:sz w:val="16"/>
      </w:rPr>
      <w:t>WTH1PI879_fr.docx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E3724" w14:textId="77777777" w:rsidR="004F491E" w:rsidRDefault="004F491E">
      <w:r>
        <w:separator/>
      </w:r>
    </w:p>
  </w:footnote>
  <w:footnote w:type="continuationSeparator" w:id="0">
    <w:p w14:paraId="0371A420" w14:textId="77777777" w:rsidR="004F491E" w:rsidRDefault="004F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AE85" w14:textId="77777777" w:rsidR="006E6F6F" w:rsidRDefault="009F6029">
    <w:pPr>
      <w:pStyle w:val="Kopfzeile"/>
      <w:tabs>
        <w:tab w:val="clear" w:pos="9072"/>
        <w:tab w:val="right" w:pos="9498"/>
      </w:tabs>
    </w:pPr>
    <w:r>
      <w:rPr>
        <w:noProof/>
      </w:rPr>
      <w:drawing>
        <wp:anchor distT="0" distB="0" distL="114300" distR="114300" simplePos="0" relativeHeight="251657728" behindDoc="0" locked="0" layoutInCell="1" allowOverlap="1" wp14:anchorId="2857F153" wp14:editId="50D1BA5E">
          <wp:simplePos x="0" y="0"/>
          <wp:positionH relativeFrom="column">
            <wp:posOffset>-52705</wp:posOffset>
          </wp:positionH>
          <wp:positionV relativeFrom="paragraph">
            <wp:posOffset>-97790</wp:posOffset>
          </wp:positionV>
          <wp:extent cx="6545580" cy="1080135"/>
          <wp:effectExtent l="0" t="0" r="7620" b="5715"/>
          <wp:wrapNone/>
          <wp:docPr id="6" name="Bild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6F"/>
    <w:rsid w:val="000508C9"/>
    <w:rsid w:val="00072F9E"/>
    <w:rsid w:val="000B7EA8"/>
    <w:rsid w:val="000C4B33"/>
    <w:rsid w:val="000F08E4"/>
    <w:rsid w:val="001740FD"/>
    <w:rsid w:val="00174F5D"/>
    <w:rsid w:val="002A2255"/>
    <w:rsid w:val="0036683B"/>
    <w:rsid w:val="003C1063"/>
    <w:rsid w:val="003D6358"/>
    <w:rsid w:val="00481D68"/>
    <w:rsid w:val="004F491E"/>
    <w:rsid w:val="005B3892"/>
    <w:rsid w:val="00687EFD"/>
    <w:rsid w:val="006E4BD3"/>
    <w:rsid w:val="006E6F6F"/>
    <w:rsid w:val="006F69DE"/>
    <w:rsid w:val="007128D8"/>
    <w:rsid w:val="00725B8E"/>
    <w:rsid w:val="008230E7"/>
    <w:rsid w:val="008C16D0"/>
    <w:rsid w:val="009F6029"/>
    <w:rsid w:val="00A71D2E"/>
    <w:rsid w:val="00AE0114"/>
    <w:rsid w:val="00AE1B4E"/>
    <w:rsid w:val="00B30492"/>
    <w:rsid w:val="00BE0E80"/>
    <w:rsid w:val="00CF103F"/>
    <w:rsid w:val="00CF4B32"/>
    <w:rsid w:val="00D15E60"/>
    <w:rsid w:val="00E40742"/>
    <w:rsid w:val="00E82BF4"/>
    <w:rsid w:val="00ED0E7C"/>
    <w:rsid w:val="00F72261"/>
    <w:rsid w:val="00FD0206"/>
    <w:rsid w:val="00FF5C9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FDE13"/>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9556">
      <w:bodyDiv w:val="1"/>
      <w:marLeft w:val="0"/>
      <w:marRight w:val="0"/>
      <w:marTop w:val="0"/>
      <w:marBottom w:val="0"/>
      <w:divBdr>
        <w:top w:val="none" w:sz="0" w:space="0" w:color="auto"/>
        <w:left w:val="none" w:sz="0" w:space="0" w:color="auto"/>
        <w:bottom w:val="none" w:sz="0" w:space="0" w:color="auto"/>
        <w:right w:val="none" w:sz="0" w:space="0" w:color="auto"/>
      </w:divBdr>
    </w:div>
    <w:div w:id="109594757">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389918675">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chederabfallvermeidun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tcm.de/kk/wuerth/?lang=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5026-97F0-4DD8-A8C2-69474927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5187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Peter Prasilik</cp:lastModifiedBy>
  <cp:revision>6</cp:revision>
  <cp:lastPrinted>2017-06-23T08:32:00Z</cp:lastPrinted>
  <dcterms:created xsi:type="dcterms:W3CDTF">2020-11-24T14:00:00Z</dcterms:created>
  <dcterms:modified xsi:type="dcterms:W3CDTF">2020-11-25T07:59:00Z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