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A036" w14:textId="77777777" w:rsidR="009F0B1B" w:rsidRDefault="002F2BE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7F73858" w14:textId="77777777" w:rsidR="009F0B1B" w:rsidRDefault="002F2BE2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presenta il modulo Bluetooth Proteus-III-SPI</w:t>
      </w:r>
    </w:p>
    <w:p w14:paraId="22396435" w14:textId="77777777" w:rsidR="009F0B1B" w:rsidRDefault="002F2BE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Variante contro problemi di prestazioni</w:t>
      </w:r>
    </w:p>
    <w:p w14:paraId="0EC60FBC" w14:textId="370B07EA" w:rsidR="009F0B1B" w:rsidRDefault="002F2BE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460D21">
        <w:rPr>
          <w:rFonts w:ascii="Arial" w:hAnsi="Arial"/>
          <w:color w:val="000000"/>
        </w:rPr>
        <w:t>6 maggio</w:t>
      </w:r>
      <w:r>
        <w:rPr>
          <w:rFonts w:ascii="Arial" w:hAnsi="Arial"/>
          <w:color w:val="000000"/>
        </w:rPr>
        <w:t xml:space="preserve"> 2021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il modulo </w:t>
      </w:r>
      <w:r>
        <w:rPr>
          <w:rFonts w:ascii="Arial" w:hAnsi="Arial"/>
        </w:rPr>
        <w:t xml:space="preserve">Bluetooth-Low-Energy-5.1 </w:t>
      </w:r>
      <w:hyperlink r:id="rId8" w:history="1">
        <w:r>
          <w:rPr>
            <w:rStyle w:val="Hyperlink"/>
            <w:rFonts w:ascii="Arial" w:hAnsi="Arial"/>
          </w:rPr>
          <w:t>Proteus-III-SPI</w:t>
        </w:r>
      </w:hyperlink>
      <w:r>
        <w:rPr>
          <w:rFonts w:ascii="Arial" w:hAnsi="Arial"/>
          <w:color w:val="000000"/>
        </w:rPr>
        <w:t xml:space="preserve">. Questa variante del comprovato modulo </w:t>
      </w:r>
      <w:r>
        <w:rPr>
          <w:rFonts w:ascii="Arial" w:hAnsi="Arial"/>
        </w:rPr>
        <w:t xml:space="preserve">Proteus-III utilizza un’interfaccia SPI invece di un’interfaccia UART. Il nuovo modulo, basato sulla </w:t>
      </w:r>
      <w:r>
        <w:rPr>
          <w:rFonts w:ascii="Arial" w:hAnsi="Arial"/>
          <w:color w:val="000000"/>
        </w:rPr>
        <w:t xml:space="preserve">serie di chip </w:t>
      </w:r>
      <w:r>
        <w:rPr>
          <w:rFonts w:ascii="Arial" w:hAnsi="Arial"/>
        </w:rPr>
        <w:t>Nordic Semiconductor nRF52840</w:t>
      </w:r>
      <w:r>
        <w:rPr>
          <w:rFonts w:ascii="Arial" w:hAnsi="Arial"/>
          <w:color w:val="000000"/>
        </w:rPr>
        <w:t>,</w:t>
      </w:r>
      <w:r>
        <w:rPr>
          <w:rFonts w:ascii="Arial" w:hAnsi="Arial"/>
        </w:rPr>
        <w:t xml:space="preserve"> migliora le possibilità dello standard Bluetooth-Low-Energy-5.1 grazie a un’efficienza decisamente maggiore. Con un payload fino a 964 bytes, il modulo offre una capacità di quattro volte superiore rispetto ai principali moduli Bluetooth-Low-Energy. Poiché l’interfaccia SPI consente una velocità di trasmissione dei dati decisamente più elevata rispetto all’interfaccia UART, con una velocità del flusso dei dati end-to-end pari a 1,5 volte superiore, la variante SPI aggira possibili problemi di prestazioni lato applicazione.</w:t>
      </w:r>
    </w:p>
    <w:p w14:paraId="5F5667E7" w14:textId="77777777" w:rsidR="009F0B1B" w:rsidRPr="00460D21" w:rsidRDefault="002F2BE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60D21">
        <w:rPr>
          <w:rFonts w:ascii="Arial" w:hAnsi="Arial"/>
          <w:b w:val="0"/>
          <w:bCs w:val="0"/>
        </w:rPr>
        <w:t xml:space="preserve">La variante Proteus-III-SPI, identica dal punto di vista dell’hardware, rappresenta una soluzione adeguata </w:t>
      </w:r>
      <w:proofErr w:type="gramStart"/>
      <w:r w:rsidRPr="00460D21">
        <w:rPr>
          <w:rFonts w:ascii="Arial" w:hAnsi="Arial"/>
          <w:b w:val="0"/>
          <w:bCs w:val="0"/>
        </w:rPr>
        <w:t>per</w:t>
      </w:r>
      <w:proofErr w:type="gramEnd"/>
      <w:r w:rsidRPr="00460D21">
        <w:rPr>
          <w:rFonts w:ascii="Arial" w:hAnsi="Arial"/>
          <w:b w:val="0"/>
          <w:bCs w:val="0"/>
        </w:rPr>
        <w:t xml:space="preserve"> applicazioni in cui non è disponibile un’interfaccia UART libera o la velocità del flusso dei dati dell’interfaccia UART non è sufficiente. Un ulteriore vantaggio è dato dal fatto che la variante SPI è più efficiente per quanto riguarda il consumo energetico. Con l’interfaccia SPI i costi dell’integrazione sono leggermente superiori, tuttavia Würth Elektronik mette a disposizione per quest’attività un software </w:t>
      </w:r>
      <w:proofErr w:type="spellStart"/>
      <w:r w:rsidRPr="00460D21">
        <w:rPr>
          <w:rFonts w:ascii="Arial" w:hAnsi="Arial"/>
          <w:b w:val="0"/>
          <w:bCs w:val="0"/>
        </w:rPr>
        <w:t>development</w:t>
      </w:r>
      <w:proofErr w:type="spellEnd"/>
      <w:r w:rsidRPr="00460D21">
        <w:rPr>
          <w:rFonts w:ascii="Arial" w:hAnsi="Arial"/>
          <w:b w:val="0"/>
          <w:bCs w:val="0"/>
        </w:rPr>
        <w:t xml:space="preserve"> kit connettività wireless.</w:t>
      </w:r>
    </w:p>
    <w:p w14:paraId="10DCE323" w14:textId="77777777" w:rsidR="009F0B1B" w:rsidRPr="00460D21" w:rsidRDefault="002F2BE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60D21">
        <w:rPr>
          <w:rFonts w:ascii="Arial" w:hAnsi="Arial"/>
          <w:b w:val="0"/>
          <w:bCs w:val="0"/>
        </w:rPr>
        <w:t xml:space="preserve">Con il modulo Bluetooth di soli 8 × 12 × 2 mm con antenna integrata, tecnologia di crittografia e sei pin IO configurabili, Würth Elektronik offre una soluzione interessante per applicazioni IoT e M2M in interfacce per la manutenzione e reti di sensori basate su segnali radio. Una particolarità della innovativa soluzione Würth Elektronik: Proteus-III-SPI offre una buona alternativa alla modalità SPP (Serial Port </w:t>
      </w:r>
      <w:proofErr w:type="spellStart"/>
      <w:r w:rsidRPr="00460D21">
        <w:rPr>
          <w:rFonts w:ascii="Arial" w:hAnsi="Arial"/>
          <w:b w:val="0"/>
          <w:bCs w:val="0"/>
        </w:rPr>
        <w:t>Profile</w:t>
      </w:r>
      <w:proofErr w:type="spellEnd"/>
      <w:r w:rsidRPr="00460D21">
        <w:rPr>
          <w:rFonts w:ascii="Arial" w:hAnsi="Arial"/>
          <w:b w:val="0"/>
          <w:bCs w:val="0"/>
        </w:rPr>
        <w:t xml:space="preserve">) per la trasmissione seriale di dati, non più incorporata di serie ma enormemente utile per le applicazioni industriali. È inclusa inoltre una modalità long-range. Proteus-III-SPI è disponibile fin da subito a magazzino senza limite minimo d'ordine. </w:t>
      </w:r>
    </w:p>
    <w:p w14:paraId="05025D81" w14:textId="77777777" w:rsidR="009F0B1B" w:rsidRDefault="009F0B1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3DD5E00" w14:textId="77777777" w:rsidR="00EA39F0" w:rsidRPr="00856DDE" w:rsidRDefault="00EA39F0" w:rsidP="00EA39F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E6BEBE8" w14:textId="77777777" w:rsidR="00EA39F0" w:rsidRDefault="00EA39F0" w:rsidP="00EA39F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D460F2E" w14:textId="77777777" w:rsidR="00EA39F0" w:rsidRPr="004D044E" w:rsidRDefault="00EA39F0" w:rsidP="00EA39F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3C120C4" w14:textId="77777777" w:rsidR="00EA39F0" w:rsidRPr="004D044E" w:rsidRDefault="00EA39F0" w:rsidP="00EA39F0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46C9E2A6" w14:textId="77777777" w:rsidR="009F0B1B" w:rsidRPr="002F2BE2" w:rsidRDefault="009F0B1B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F0B1B" w14:paraId="50570616" w14:textId="77777777">
        <w:trPr>
          <w:trHeight w:val="2117"/>
        </w:trPr>
        <w:tc>
          <w:tcPr>
            <w:tcW w:w="3510" w:type="dxa"/>
          </w:tcPr>
          <w:p w14:paraId="4E49B1ED" w14:textId="37C825FD" w:rsidR="009F0B1B" w:rsidRPr="003E1CFE" w:rsidRDefault="002F2BE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3E1CFE">
              <w:rPr>
                <w:noProof/>
              </w:rPr>
              <w:drawing>
                <wp:inline distT="0" distB="0" distL="0" distR="0" wp14:anchorId="425A1E16" wp14:editId="1640F6DB">
                  <wp:extent cx="2139950" cy="1225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5" b="21365"/>
                          <a:stretch/>
                        </pic:blipFill>
                        <pic:spPr bwMode="auto">
                          <a:xfrm>
                            <a:off x="0" y="0"/>
                            <a:ext cx="21399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7C3BA923" w14:textId="77777777" w:rsidR="009F0B1B" w:rsidRDefault="002F2BE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Modulo Bluetooth-Low-Energy-5.1 Proteus-III-SPI</w:t>
            </w:r>
          </w:p>
          <w:p w14:paraId="17D48DF7" w14:textId="77777777" w:rsidR="009F0B1B" w:rsidRDefault="009F0B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914D2A" w14:textId="77777777" w:rsidR="009F0B1B" w:rsidRDefault="009F0B1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26BF9B2" w14:textId="77777777" w:rsidR="00EA39F0" w:rsidRPr="004C0F82" w:rsidRDefault="00EA39F0" w:rsidP="00EA39F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3571D5E" w14:textId="77777777" w:rsidR="00EA39F0" w:rsidRPr="004C0F82" w:rsidRDefault="00EA39F0" w:rsidP="00EA39F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00E9B15" w14:textId="77777777" w:rsidR="00EA39F0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6B6038BD" w14:textId="77777777" w:rsidR="00EA39F0" w:rsidRPr="0004050A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56D88C5" w14:textId="77777777" w:rsidR="00EA39F0" w:rsidRPr="00212CFC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3624CCCD" w14:textId="77777777" w:rsidR="00EA39F0" w:rsidRPr="00212CFC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3CD1A924" w14:textId="77777777" w:rsidR="00EA39F0" w:rsidRPr="00212CFC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252ADA8" w14:textId="77777777" w:rsidR="00EA39F0" w:rsidRDefault="00EA39F0" w:rsidP="00EA39F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48DCEF3B" w14:textId="77777777" w:rsidR="00EA39F0" w:rsidRPr="00BB2A0F" w:rsidRDefault="00EA39F0" w:rsidP="00EA39F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5ED2852C" w14:textId="77777777" w:rsidR="00EA39F0" w:rsidRDefault="00EA39F0" w:rsidP="00EA39F0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4D4BC18D" w14:textId="77777777" w:rsidR="00EA39F0" w:rsidRPr="00212CFC" w:rsidRDefault="00EA39F0" w:rsidP="00EA39F0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A39F0" w:rsidRPr="00625C04" w14:paraId="50C9FD2A" w14:textId="77777777" w:rsidTr="0053096F">
        <w:tc>
          <w:tcPr>
            <w:tcW w:w="3902" w:type="dxa"/>
            <w:shd w:val="clear" w:color="auto" w:fill="auto"/>
            <w:hideMark/>
          </w:tcPr>
          <w:p w14:paraId="6E4D0C85" w14:textId="77777777" w:rsidR="00EA39F0" w:rsidRPr="00A06F99" w:rsidRDefault="00EA39F0" w:rsidP="0053096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1CE64367" w14:textId="77777777" w:rsidR="00EA39F0" w:rsidRPr="00A06F99" w:rsidRDefault="00EA39F0" w:rsidP="0053096F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8B48E46" w14:textId="77777777" w:rsidR="00EA39F0" w:rsidRPr="00A06F99" w:rsidRDefault="00EA39F0" w:rsidP="0053096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51C2F4B0" w14:textId="77777777" w:rsidR="00EA39F0" w:rsidRPr="00625C04" w:rsidRDefault="00EA39F0" w:rsidP="0053096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F31D4EF" w14:textId="77777777" w:rsidR="00EA39F0" w:rsidRPr="00625C04" w:rsidRDefault="00EA39F0" w:rsidP="0053096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5C2BC39" w14:textId="77777777" w:rsidR="00EA39F0" w:rsidRPr="00625C04" w:rsidRDefault="00EA39F0" w:rsidP="0053096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4ABBCA05" w14:textId="77777777" w:rsidR="00EA39F0" w:rsidRPr="00625C04" w:rsidRDefault="00EA39F0" w:rsidP="0053096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14210A3" w14:textId="77777777" w:rsidR="00EA39F0" w:rsidRPr="00625C04" w:rsidRDefault="00EA39F0" w:rsidP="0053096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7E85097D" w14:textId="77777777" w:rsidR="00EA39F0" w:rsidRPr="00625C04" w:rsidRDefault="00EA39F0" w:rsidP="0053096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70021EBA" w14:textId="77777777" w:rsidR="00EA39F0" w:rsidRPr="002C689E" w:rsidRDefault="00EA39F0" w:rsidP="00EA39F0">
      <w:pPr>
        <w:pStyle w:val="Textkrper"/>
        <w:spacing w:before="120" w:after="120" w:line="276" w:lineRule="auto"/>
      </w:pPr>
    </w:p>
    <w:p w14:paraId="224A0F90" w14:textId="77777777" w:rsidR="009F0B1B" w:rsidRDefault="009F0B1B">
      <w:pPr>
        <w:pStyle w:val="Textkrper"/>
        <w:spacing w:before="120" w:after="120" w:line="260" w:lineRule="exact"/>
      </w:pPr>
    </w:p>
    <w:sectPr w:rsidR="009F0B1B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5173" w14:textId="77777777" w:rsidR="009F0B1B" w:rsidRDefault="002F2BE2">
      <w:r>
        <w:separator/>
      </w:r>
    </w:p>
  </w:endnote>
  <w:endnote w:type="continuationSeparator" w:id="0">
    <w:p w14:paraId="1EB6548C" w14:textId="77777777" w:rsidR="009F0B1B" w:rsidRDefault="002F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0F01" w14:textId="3C48341A" w:rsidR="009F0B1B" w:rsidRDefault="002F2BE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D1D75">
      <w:rPr>
        <w:rFonts w:ascii="Arial" w:hAnsi="Arial" w:cs="Arial"/>
        <w:noProof/>
        <w:snapToGrid w:val="0"/>
        <w:sz w:val="16"/>
        <w:szCs w:val="16"/>
        <w:lang w:val="en-US"/>
      </w:rPr>
      <w:t>WTH1PI942_it.docx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92C0" w14:textId="77777777" w:rsidR="009F0B1B" w:rsidRDefault="002F2BE2">
      <w:r>
        <w:separator/>
      </w:r>
    </w:p>
  </w:footnote>
  <w:footnote w:type="continuationSeparator" w:id="0">
    <w:p w14:paraId="7A937A4C" w14:textId="77777777" w:rsidR="009F0B1B" w:rsidRDefault="002F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FC8" w14:textId="77777777" w:rsidR="009F0B1B" w:rsidRDefault="002F2BE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2140E9B" wp14:editId="168130BF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1B"/>
    <w:rsid w:val="002F2BE2"/>
    <w:rsid w:val="003E1CFE"/>
    <w:rsid w:val="00460D21"/>
    <w:rsid w:val="005D1D75"/>
    <w:rsid w:val="009F0B1B"/>
    <w:rsid w:val="00E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EB191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PROTEUS-I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F776-403F-4E92-85DD-089CB8C2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4702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16</cp:revision>
  <cp:lastPrinted>2017-06-23T08:32:00Z</cp:lastPrinted>
  <dcterms:created xsi:type="dcterms:W3CDTF">2021-03-31T11:08:00Z</dcterms:created>
  <dcterms:modified xsi:type="dcterms:W3CDTF">2021-05-06T07:01:00Z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